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36D4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D36D46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BA2284" w:rsidRDefault="00BA2284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2284" w:rsidRDefault="00BA228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BA2284" w:rsidRDefault="00BA2284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2284" w:rsidRDefault="00BA228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36D4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D36D46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="004E4056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36D4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D36D46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 w:rsidR="004E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4E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="004E4056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D36D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D36D46">
        <w:rPr>
          <w:noProof/>
        </w:rPr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="004E4056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4E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D36D4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D36D46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</w:t>
      </w:r>
      <w:r w:rsidR="00DB6FE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556E0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DB6FEE">
        <w:rPr>
          <w:rFonts w:ascii="Times New Roman" w:hAnsi="Times New Roman"/>
          <w:color w:val="000000"/>
          <w:sz w:val="24"/>
          <w:szCs w:val="24"/>
        </w:rPr>
        <w:t xml:space="preserve">  RanjeetSingh(JKAS)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DB6FEE" w:rsidRPr="00D556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6E0" w:rsidRPr="00D556E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DB6FEE" w:rsidRPr="00D556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E38E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B6FEE" w:rsidRPr="00D556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FEE">
        <w:rPr>
          <w:rFonts w:ascii="Times New Roman" w:hAnsi="Times New Roman"/>
          <w:color w:val="000000"/>
          <w:sz w:val="24"/>
          <w:szCs w:val="24"/>
          <w:u w:val="single"/>
        </w:rPr>
        <w:t>Deputy Commissioner State TaxesEnforcement Kathua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556E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DB6FE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FE38ED">
        <w:rPr>
          <w:rFonts w:ascii="Times New Roman" w:hAnsi="Times New Roman"/>
          <w:color w:val="000000"/>
          <w:sz w:val="24"/>
          <w:szCs w:val="24"/>
          <w:u w:val="single"/>
        </w:rPr>
        <w:t xml:space="preserve">      </w:t>
      </w:r>
      <w:r w:rsidR="00DB6FEE">
        <w:rPr>
          <w:rFonts w:ascii="Times New Roman" w:hAnsi="Times New Roman"/>
          <w:color w:val="000000"/>
          <w:sz w:val="24"/>
          <w:szCs w:val="24"/>
          <w:u w:val="single"/>
        </w:rPr>
        <w:t>Kathua  (HQ- Lakhanpur)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D556E0">
        <w:rPr>
          <w:rFonts w:ascii="Times New Roman" w:hAnsi="Times New Roman"/>
          <w:color w:val="000000"/>
          <w:w w:val="94"/>
          <w:sz w:val="24"/>
          <w:szCs w:val="24"/>
        </w:rPr>
        <w:t xml:space="preserve">       </w:t>
      </w:r>
      <w:r w:rsidR="00FE38ED">
        <w:rPr>
          <w:rFonts w:ascii="Times New Roman" w:hAnsi="Times New Roman"/>
          <w:color w:val="000000"/>
          <w:w w:val="94"/>
          <w:sz w:val="24"/>
          <w:szCs w:val="24"/>
        </w:rPr>
        <w:t xml:space="preserve">                                        </w:t>
      </w:r>
      <w:r w:rsidR="00D556E0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  <w:r w:rsidR="00DB6FEE">
        <w:rPr>
          <w:rFonts w:ascii="Times New Roman" w:hAnsi="Times New Roman"/>
          <w:color w:val="000000"/>
          <w:sz w:val="24"/>
          <w:szCs w:val="24"/>
          <w:u w:val="single"/>
        </w:rPr>
        <w:t xml:space="preserve"> 9419151433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E38ED">
        <w:rPr>
          <w:rFonts w:ascii="Times New Roman" w:hAnsi="Times New Roman"/>
          <w:color w:val="000000"/>
          <w:w w:val="83"/>
          <w:sz w:val="24"/>
          <w:szCs w:val="24"/>
        </w:rPr>
        <w:t xml:space="preserve">                                                        </w:t>
      </w:r>
      <w:r w:rsidR="00A2110E">
        <w:rPr>
          <w:rFonts w:ascii="Times New Roman" w:hAnsi="Times New Roman"/>
          <w:color w:val="000000"/>
          <w:w w:val="83"/>
          <w:sz w:val="24"/>
          <w:szCs w:val="24"/>
        </w:rPr>
        <w:t xml:space="preserve">  ranjeetRhadotra@yahoo.com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FE38E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FE38ED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                        Kathua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r w:rsidRPr="005704C6"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FE38ED" w:rsidRPr="005704C6">
        <w:rPr>
          <w:rFonts w:ascii="Times New Roman" w:hAnsi="Times New Roman"/>
          <w:color w:val="000000"/>
          <w:sz w:val="24"/>
          <w:szCs w:val="24"/>
        </w:rPr>
        <w:t xml:space="preserve">                                 28 &amp; 29</w:t>
      </w:r>
      <w:r w:rsidR="00FE38ED" w:rsidRPr="005704C6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FE38ED" w:rsidRPr="005704C6">
        <w:rPr>
          <w:rFonts w:ascii="Times New Roman" w:hAnsi="Times New Roman"/>
          <w:color w:val="000000"/>
          <w:sz w:val="24"/>
          <w:szCs w:val="24"/>
        </w:rPr>
        <w:t xml:space="preserve"> October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66CF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D66CF4" w:rsidRPr="00D66CF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D66CF4">
        <w:rPr>
          <w:rFonts w:ascii="Times New Roman" w:hAnsi="Times New Roman"/>
          <w:color w:val="000000"/>
          <w:sz w:val="24"/>
          <w:szCs w:val="24"/>
          <w:u w:val="single"/>
        </w:rPr>
        <w:t xml:space="preserve"> DHARAP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66CF4" w:rsidRPr="00D66CF4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D66CF4">
        <w:rPr>
          <w:rFonts w:ascii="Times New Roman" w:hAnsi="Times New Roman"/>
          <w:color w:val="000000"/>
          <w:sz w:val="24"/>
          <w:szCs w:val="24"/>
          <w:u w:val="single"/>
        </w:rPr>
        <w:t xml:space="preserve"> 240741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66CF4" w:rsidRPr="005704C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04C6" w:rsidRPr="005704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5704C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D66CF4">
        <w:rPr>
          <w:rFonts w:ascii="Times New Roman" w:hAnsi="Times New Roman"/>
          <w:color w:val="000000"/>
          <w:sz w:val="24"/>
          <w:szCs w:val="24"/>
          <w:u w:val="single"/>
        </w:rPr>
        <w:t>SATWARI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 w:rsidRPr="005704C6"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66CF4" w:rsidRPr="005704C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04C6" w:rsidRPr="005704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D66CF4" w:rsidRPr="005704C6">
        <w:rPr>
          <w:rFonts w:ascii="Times New Roman" w:hAnsi="Times New Roman"/>
          <w:color w:val="000000"/>
          <w:sz w:val="24"/>
          <w:szCs w:val="24"/>
        </w:rPr>
        <w:t xml:space="preserve"> JAMMU SOUTH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5704C6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5704C6"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D66CF4" w:rsidRPr="00570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4C6" w:rsidRPr="005704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D66CF4" w:rsidRPr="005704C6">
        <w:rPr>
          <w:rFonts w:ascii="Times New Roman" w:hAnsi="Times New Roman"/>
          <w:color w:val="000000"/>
          <w:sz w:val="24"/>
          <w:szCs w:val="24"/>
        </w:rPr>
        <w:t xml:space="preserve"> JAMMU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 w:rsidRPr="007C1DC8">
        <w:rPr>
          <w:rFonts w:ascii="Times New Roman" w:hAnsi="Times New Roman"/>
          <w:color w:val="000000"/>
          <w:w w:val="84"/>
          <w:sz w:val="24"/>
          <w:szCs w:val="24"/>
        </w:rPr>
        <w:t>df</w:t>
      </w:r>
      <w:r w:rsidR="007C1DC8" w:rsidRPr="007C1DC8">
        <w:rPr>
          <w:rFonts w:ascii="Times New Roman" w:hAnsi="Times New Roman"/>
          <w:color w:val="000000"/>
          <w:w w:val="84"/>
          <w:sz w:val="24"/>
          <w:szCs w:val="24"/>
        </w:rPr>
        <w:t xml:space="preserve">  </w:t>
      </w:r>
      <w:r w:rsidR="007C1DC8">
        <w:rPr>
          <w:rFonts w:ascii="Times New Roman" w:hAnsi="Times New Roman"/>
          <w:color w:val="000000"/>
          <w:w w:val="84"/>
          <w:sz w:val="24"/>
          <w:szCs w:val="24"/>
        </w:rPr>
        <w:t>___</w:t>
      </w:r>
      <w:r w:rsidR="007C1DC8" w:rsidRPr="007C1DC8">
        <w:rPr>
          <w:rFonts w:ascii="Times New Roman" w:hAnsi="Times New Roman"/>
          <w:color w:val="000000"/>
          <w:w w:val="84"/>
          <w:sz w:val="24"/>
          <w:szCs w:val="24"/>
        </w:rPr>
        <w:t xml:space="preserve">                                      </w:t>
      </w:r>
      <w:r w:rsidR="007C1DC8" w:rsidRPr="007C1DC8">
        <w:rPr>
          <w:rFonts w:ascii="Times New Roman" w:hAnsi="Times New Roman"/>
          <w:color w:val="000000"/>
          <w:sz w:val="24"/>
          <w:szCs w:val="24"/>
        </w:rPr>
        <w:t xml:space="preserve">       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C1DC8" w:rsidRPr="007C1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DC8">
        <w:rPr>
          <w:rFonts w:ascii="Times New Roman" w:hAnsi="Times New Roman"/>
          <w:color w:val="000000"/>
          <w:sz w:val="24"/>
          <w:szCs w:val="24"/>
        </w:rPr>
        <w:t xml:space="preserve">-------                                              </w:t>
      </w:r>
      <w:r w:rsidR="007C1DC8" w:rsidRPr="007C1DC8">
        <w:rPr>
          <w:rFonts w:ascii="Times New Roman" w:hAnsi="Times New Roman"/>
          <w:color w:val="000000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7C1DC8"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7C1DC8" w:rsidRPr="007C1DC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1DC8">
        <w:rPr>
          <w:rFonts w:ascii="Times New Roman" w:hAnsi="Times New Roman"/>
          <w:color w:val="000000"/>
          <w:sz w:val="24"/>
          <w:szCs w:val="24"/>
        </w:rPr>
        <w:t>-----</w:t>
      </w:r>
      <w:r w:rsidR="007C1DC8" w:rsidRPr="007C1DC8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C1DC8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7C1DC8" w:rsidRPr="007C1DC8">
        <w:rPr>
          <w:rFonts w:ascii="Times New Roman" w:hAnsi="Times New Roman"/>
          <w:color w:val="000000"/>
          <w:sz w:val="24"/>
          <w:szCs w:val="24"/>
        </w:rPr>
        <w:t>551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C1DC8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2400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Vinod Sagaye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Vandhna Manhas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Mohd.Shahid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A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Gaurav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Sect. Pyt.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Assestant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Women DW. Coop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Nasreen Gul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Distt. 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 &amp; Handloom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Kiran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DHEW Mission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Arushi Jamwal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Distt. Coordinator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6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6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Neeraj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6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Ayush Doctor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Ganganpreet Kour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Girdhari Lal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Rahi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Anganwari Workers,Asha Worker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Anganwari/Asha Workers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F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F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Jndustries &amp; Commerce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F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F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Khadi &amp; Cottage Industry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F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7BAC">
        <w:rPr>
          <w:rFonts w:ascii="Times New Roman" w:hAnsi="Times New Roman"/>
          <w:color w:val="000000"/>
          <w:w w:val="113"/>
          <w:sz w:val="24"/>
          <w:szCs w:val="24"/>
        </w:rPr>
        <w:t>-     Govt.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           -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-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-         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-     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 w:rsidRPr="00B17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 w:rsidRPr="00B17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         -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 w:rsidRPr="00B17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       -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 - 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 w:rsidRPr="00B17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           - 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  -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-     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7BAC">
        <w:rPr>
          <w:rFonts w:ascii="Times New Roman" w:hAnsi="Times New Roman"/>
          <w:color w:val="000000"/>
          <w:sz w:val="24"/>
          <w:szCs w:val="24"/>
        </w:rPr>
        <w:t xml:space="preserve">-                                      </w:t>
      </w:r>
      <w:r w:rsidR="00B17BAC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FF2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353FF2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FF2"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="00353FF2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FF2">
        <w:rPr>
          <w:rFonts w:ascii="Times New Roman" w:hAnsi="Times New Roman"/>
          <w:color w:val="000000"/>
          <w:sz w:val="24"/>
          <w:szCs w:val="24"/>
        </w:rPr>
        <w:t>-</w:t>
      </w:r>
      <w:r w:rsidR="00353FF2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FF2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353FF2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FF2"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="00353FF2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FF2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353FF2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353FF2">
        <w:rPr>
          <w:rFonts w:ascii="Times New Roman" w:hAnsi="Times New Roman"/>
          <w:color w:val="000000"/>
          <w:w w:val="101"/>
          <w:sz w:val="24"/>
          <w:szCs w:val="24"/>
        </w:rPr>
        <w:t xml:space="preserve">-       </w:t>
      </w:r>
      <w:r w:rsidR="00353FF2" w:rsidRPr="00F62285">
        <w:rPr>
          <w:rFonts w:ascii="Times New Roman" w:hAnsi="Times New Roman"/>
          <w:b/>
          <w:color w:val="000000"/>
          <w:w w:val="101"/>
          <w:sz w:val="24"/>
          <w:szCs w:val="24"/>
        </w:rPr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53FF2">
        <w:rPr>
          <w:rFonts w:ascii="Times New Roman" w:hAnsi="Times New Roman"/>
          <w:color w:val="000000"/>
          <w:w w:val="104"/>
          <w:sz w:val="24"/>
          <w:szCs w:val="24"/>
        </w:rPr>
        <w:t xml:space="preserve">-    </w:t>
      </w:r>
      <w:r w:rsidR="00353FF2" w:rsidRPr="00F62285">
        <w:rPr>
          <w:rFonts w:ascii="Times New Roman" w:hAnsi="Times New Roman"/>
          <w:b/>
          <w:color w:val="000000"/>
          <w:w w:val="104"/>
          <w:sz w:val="24"/>
          <w:szCs w:val="24"/>
        </w:rPr>
        <w:t>125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62285">
        <w:rPr>
          <w:rFonts w:ascii="Times New Roman" w:hAnsi="Times New Roman"/>
          <w:color w:val="000000"/>
          <w:w w:val="107"/>
          <w:sz w:val="24"/>
          <w:szCs w:val="24"/>
        </w:rPr>
        <w:t xml:space="preserve">  -  </w:t>
      </w:r>
      <w:r w:rsidR="00F62285" w:rsidRPr="00F62285">
        <w:rPr>
          <w:rFonts w:ascii="Times New Roman" w:hAnsi="Times New Roman"/>
          <w:b/>
          <w:color w:val="000000"/>
          <w:w w:val="107"/>
          <w:sz w:val="24"/>
          <w:szCs w:val="24"/>
        </w:rPr>
        <w:t>No Amrit Sarovars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62285">
        <w:rPr>
          <w:rFonts w:ascii="Times New Roman" w:hAnsi="Times New Roman"/>
          <w:color w:val="000000"/>
          <w:w w:val="112"/>
          <w:sz w:val="24"/>
          <w:szCs w:val="24"/>
        </w:rPr>
        <w:t xml:space="preserve">- 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6228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F62285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62285">
        <w:rPr>
          <w:rFonts w:ascii="Times New Roman" w:hAnsi="Times New Roman"/>
          <w:color w:val="000000"/>
          <w:w w:val="113"/>
          <w:sz w:val="24"/>
          <w:szCs w:val="24"/>
        </w:rPr>
        <w:t xml:space="preserve">  -  </w:t>
      </w:r>
      <w:r w:rsidR="00F62285" w:rsidRPr="00F62285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62285">
        <w:rPr>
          <w:rFonts w:ascii="Times New Roman" w:hAnsi="Times New Roman"/>
          <w:color w:val="000000"/>
          <w:sz w:val="24"/>
          <w:szCs w:val="24"/>
        </w:rPr>
        <w:t xml:space="preserve">-- </w:t>
      </w:r>
      <w:r w:rsidR="00F62285" w:rsidRPr="00F6228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62285"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F62285" w:rsidRPr="00F6228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62285">
        <w:rPr>
          <w:rFonts w:ascii="Times New Roman" w:hAnsi="Times New Roman"/>
          <w:color w:val="000000"/>
          <w:w w:val="107"/>
          <w:sz w:val="24"/>
          <w:szCs w:val="24"/>
        </w:rPr>
        <w:t xml:space="preserve">-   </w:t>
      </w:r>
      <w:r w:rsidR="00F62285" w:rsidRPr="00F6228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F62285">
        <w:rPr>
          <w:rFonts w:ascii="Times New Roman" w:hAnsi="Times New Roman"/>
          <w:color w:val="000000"/>
          <w:w w:val="108"/>
          <w:sz w:val="24"/>
          <w:szCs w:val="24"/>
        </w:rPr>
        <w:t xml:space="preserve">-   </w:t>
      </w:r>
      <w:r w:rsidR="00F62285" w:rsidRPr="00F62285">
        <w:rPr>
          <w:rFonts w:ascii="Times New Roman" w:hAnsi="Times New Roman"/>
          <w:b/>
          <w:color w:val="000000"/>
          <w:w w:val="108"/>
          <w:sz w:val="24"/>
          <w:szCs w:val="24"/>
        </w:rPr>
        <w:t>Community Hall, DHARAP</w:t>
      </w:r>
    </w:p>
    <w:p w:rsidR="001B7963" w:rsidRDefault="00F6228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D36D4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D36D46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 w:rsidTr="003D611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3D6110">
        <w:trPr>
          <w:trHeight w:val="1005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online service are being utilized</w:t>
            </w:r>
          </w:p>
        </w:tc>
      </w:tr>
      <w:tr w:rsidR="003D6110" w:rsidTr="003D6110">
        <w:trPr>
          <w:trHeight w:val="24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6110">
        <w:trPr>
          <w:trHeight w:val="960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6282D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</w:p>
          <w:p w:rsidR="0066282D" w:rsidRDefault="0066282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 w:rsidR="0066282D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\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66282D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82D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</w:tr>
      <w:tr w:rsidR="003D6110" w:rsidTr="003D6110">
        <w:trPr>
          <w:trHeight w:val="105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611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 w:rsidTr="003D6110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82D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ok</w:t>
            </w:r>
          </w:p>
        </w:tc>
      </w:tr>
      <w:tr w:rsidR="001B7963" w:rsidTr="003D6110">
        <w:trPr>
          <w:trHeight w:val="105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110" w:rsidTr="003D6110">
        <w:trPr>
          <w:trHeight w:val="51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82D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Available</w:t>
            </w:r>
          </w:p>
        </w:tc>
      </w:tr>
      <w:tr w:rsidR="003D6110" w:rsidTr="003D6110">
        <w:trPr>
          <w:trHeight w:val="9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3D6110" w:rsidRDefault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611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6110">
        <w:trPr>
          <w:trHeight w:val="90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110" w:rsidTr="003D6110">
        <w:trPr>
          <w:trHeight w:val="39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  SHG</w:t>
            </w:r>
          </w:p>
        </w:tc>
      </w:tr>
      <w:tr w:rsidR="001B7963" w:rsidTr="003D6110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Upto Roof Level</w:t>
            </w:r>
          </w:p>
        </w:tc>
      </w:tr>
      <w:tr w:rsidR="001B7963" w:rsidTr="003D6110">
        <w:trPr>
          <w:trHeight w:hRule="exact" w:val="97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82D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Staff is  dedicated  in teaching and sports activities</w:t>
            </w:r>
          </w:p>
        </w:tc>
      </w:tr>
      <w:tr w:rsidR="001B7963" w:rsidTr="003D6110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Satisfactory</w:t>
            </w:r>
          </w:p>
        </w:tc>
      </w:tr>
      <w:tr w:rsidR="001B7963" w:rsidTr="003D6110">
        <w:trPr>
          <w:trHeight w:hRule="exact" w:val="97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</w:t>
            </w:r>
          </w:p>
        </w:tc>
      </w:tr>
      <w:tr w:rsidR="001B7963" w:rsidTr="003D6110">
        <w:trPr>
          <w:trHeight w:hRule="exact" w:val="73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</w:t>
            </w:r>
          </w:p>
        </w:tc>
      </w:tr>
      <w:tr w:rsidR="001B7963" w:rsidTr="003D6110">
        <w:trPr>
          <w:trHeight w:hRule="exact" w:val="73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</w:tr>
      <w:tr w:rsidR="001B7963" w:rsidTr="003D6110">
        <w:trPr>
          <w:trHeight w:val="90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110" w:rsidTr="003D6110">
        <w:trPr>
          <w:trHeight w:val="63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3D6110" w:rsidP="003D611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3D6110" w:rsidRDefault="0066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Banks,Agriculture,health women cooperation participated</w:t>
            </w:r>
          </w:p>
        </w:tc>
      </w:tr>
      <w:tr w:rsidR="001B7963" w:rsidTr="003D6110">
        <w:trPr>
          <w:trHeight w:hRule="exact" w:val="970"/>
        </w:trPr>
        <w:tc>
          <w:tcPr>
            <w:tcW w:w="263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5382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There was no representative of employment dept. for the activity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1791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1791A">
        <w:rPr>
          <w:rFonts w:ascii="Times New Roman" w:hAnsi="Times New Roman"/>
          <w:color w:val="000000"/>
          <w:w w:val="112"/>
          <w:sz w:val="24"/>
          <w:szCs w:val="24"/>
        </w:rPr>
        <w:t xml:space="preserve">- </w:t>
      </w:r>
      <w:r w:rsidR="0051791A" w:rsidRPr="0051791A">
        <w:rPr>
          <w:rFonts w:ascii="Times New Roman" w:hAnsi="Times New Roman"/>
          <w:b/>
          <w:color w:val="000000"/>
          <w:w w:val="112"/>
          <w:sz w:val="24"/>
          <w:szCs w:val="24"/>
        </w:rPr>
        <w:t>32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1791A">
        <w:rPr>
          <w:rFonts w:ascii="Times New Roman" w:hAnsi="Times New Roman"/>
          <w:color w:val="000000"/>
          <w:w w:val="112"/>
          <w:sz w:val="24"/>
          <w:szCs w:val="24"/>
        </w:rPr>
        <w:t xml:space="preserve">   -  </w:t>
      </w:r>
      <w:r w:rsidR="0051791A" w:rsidRPr="0051791A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  <w:r w:rsidR="0051791A">
        <w:rPr>
          <w:rFonts w:ascii="Times New Roman" w:hAnsi="Times New Roman"/>
          <w:b/>
          <w:color w:val="000000"/>
          <w:w w:val="112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1791A">
        <w:rPr>
          <w:rFonts w:ascii="Times New Roman" w:hAnsi="Times New Roman"/>
          <w:color w:val="000000"/>
          <w:w w:val="107"/>
          <w:sz w:val="24"/>
          <w:szCs w:val="24"/>
        </w:rPr>
        <w:t xml:space="preserve">   -  </w:t>
      </w:r>
      <w:r w:rsidR="0051791A" w:rsidRPr="0051791A">
        <w:rPr>
          <w:rFonts w:ascii="Times New Roman" w:hAnsi="Times New Roman"/>
          <w:b/>
          <w:color w:val="000000"/>
          <w:w w:val="107"/>
          <w:sz w:val="24"/>
          <w:szCs w:val="24"/>
        </w:rPr>
        <w:t>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1791A">
        <w:rPr>
          <w:rFonts w:ascii="Times New Roman" w:hAnsi="Times New Roman"/>
          <w:color w:val="000000"/>
          <w:w w:val="104"/>
          <w:sz w:val="24"/>
          <w:szCs w:val="24"/>
        </w:rPr>
        <w:t xml:space="preserve"> -  </w:t>
      </w:r>
      <w:r w:rsidR="0051791A" w:rsidRPr="0051791A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1791A">
        <w:rPr>
          <w:rFonts w:ascii="Times New Roman" w:hAnsi="Times New Roman"/>
          <w:color w:val="000000"/>
          <w:w w:val="104"/>
          <w:sz w:val="24"/>
          <w:szCs w:val="24"/>
        </w:rPr>
        <w:t>.-</w:t>
      </w:r>
      <w:r w:rsidR="0051791A" w:rsidRPr="0051791A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1791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791A" w:rsidRPr="0051791A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1791A">
        <w:rPr>
          <w:rFonts w:ascii="Times New Roman" w:hAnsi="Times New Roman"/>
          <w:color w:val="000000"/>
          <w:w w:val="104"/>
          <w:sz w:val="24"/>
          <w:szCs w:val="24"/>
        </w:rPr>
        <w:t xml:space="preserve">- </w:t>
      </w:r>
      <w:r w:rsidR="0051791A" w:rsidRPr="0051791A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51791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1791A">
        <w:rPr>
          <w:rFonts w:ascii="Times New Roman" w:hAnsi="Times New Roman"/>
          <w:color w:val="000000"/>
          <w:w w:val="94"/>
          <w:sz w:val="24"/>
          <w:szCs w:val="24"/>
        </w:rPr>
        <w:t xml:space="preserve">-   </w:t>
      </w:r>
      <w:r w:rsidR="0051791A" w:rsidRPr="0051791A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1791A">
        <w:rPr>
          <w:rFonts w:ascii="Times New Roman" w:hAnsi="Times New Roman"/>
          <w:color w:val="000000"/>
          <w:w w:val="94"/>
          <w:sz w:val="24"/>
          <w:szCs w:val="24"/>
        </w:rPr>
        <w:t xml:space="preserve">-  </w:t>
      </w:r>
      <w:r w:rsidR="0051791A" w:rsidRPr="0051791A">
        <w:rPr>
          <w:rFonts w:ascii="Times New Roman" w:hAnsi="Times New Roman"/>
          <w:b/>
          <w:color w:val="000000"/>
          <w:w w:val="94"/>
          <w:sz w:val="24"/>
          <w:szCs w:val="24"/>
        </w:rPr>
        <w:t>Grievances are well addressed in Gram Sabha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1791A">
        <w:rPr>
          <w:rFonts w:ascii="Times New Roman" w:hAnsi="Times New Roman"/>
          <w:color w:val="000000"/>
          <w:w w:val="104"/>
          <w:sz w:val="24"/>
          <w:szCs w:val="24"/>
        </w:rPr>
        <w:t xml:space="preserve">-  </w:t>
      </w:r>
      <w:r w:rsidR="0051791A" w:rsidRPr="0051791A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51791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791A" w:rsidRPr="0051791A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 w:rsidTr="00893B3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893B3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93B3A">
        <w:trPr>
          <w:trHeight w:val="1530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Saima Sharif Khan</w:t>
            </w: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Rahul Dogra</w:t>
            </w: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Singh</w:t>
            </w:r>
          </w:p>
        </w:tc>
      </w:tr>
      <w:tr w:rsidR="009A1B33" w:rsidTr="00893B3A">
        <w:trPr>
          <w:trHeight w:val="7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 w:rsidP="009A1B3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93B3A">
        <w:trPr>
          <w:trHeight w:val="1305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E42" w:rsidRDefault="00684E42" w:rsidP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Sumriti Dogra</w:t>
            </w: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Vandhana Manhas &amp; </w:t>
            </w:r>
            <w:r w:rsidR="00780D19">
              <w:rPr>
                <w:rFonts w:ascii="Times New Roman" w:hAnsi="Times New Roman"/>
                <w:sz w:val="24"/>
                <w:szCs w:val="24"/>
              </w:rPr>
              <w:t>Ahers</w:t>
            </w: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Neana  Devi</w:t>
            </w:r>
          </w:p>
          <w:p w:rsidR="00684E42" w:rsidRDefault="0068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Azam</w:t>
            </w:r>
          </w:p>
        </w:tc>
      </w:tr>
      <w:tr w:rsidR="009A1B33" w:rsidTr="00893B3A">
        <w:trPr>
          <w:trHeight w:val="3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 w:rsidP="009A1B3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93B3A">
        <w:trPr>
          <w:trHeight w:val="660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33128" w:rsidP="0003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33128" w:rsidP="0003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3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Ravi Kumar</w:t>
            </w:r>
          </w:p>
        </w:tc>
      </w:tr>
      <w:tr w:rsidR="009A1B33" w:rsidTr="00893B3A">
        <w:trPr>
          <w:trHeight w:val="39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 w:rsidP="009A1B3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93B3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D19" w:rsidP="0078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0D19" w:rsidRDefault="00780D19" w:rsidP="0078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D19" w:rsidP="0078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0D19" w:rsidRDefault="00780D19" w:rsidP="0078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Rajesh Gupta</w:t>
            </w:r>
          </w:p>
          <w:p w:rsidR="00780D19" w:rsidRDefault="0078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Sourab</w:t>
            </w:r>
          </w:p>
        </w:tc>
      </w:tr>
      <w:tr w:rsidR="001B7963" w:rsidTr="00893B3A">
        <w:trPr>
          <w:trHeight w:val="150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B33" w:rsidTr="00893B3A">
        <w:trPr>
          <w:trHeight w:val="90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 w:rsidP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93B3A">
        <w:trPr>
          <w:trHeight w:val="112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Default="00005D36" w:rsidP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Default="00005D36" w:rsidP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Default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Gaganpreet Kour(JAEO)</w:t>
            </w:r>
          </w:p>
        </w:tc>
      </w:tr>
      <w:tr w:rsidR="009A1B33" w:rsidTr="00893B3A">
        <w:trPr>
          <w:trHeight w:val="21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 w:rsidP="009A1B3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93B3A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05D36" w:rsidP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05D36" w:rsidP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Manjeet Singh</w:t>
            </w:r>
          </w:p>
        </w:tc>
      </w:tr>
      <w:tr w:rsidR="001B7963" w:rsidTr="00893B3A">
        <w:trPr>
          <w:trHeight w:hRule="exact" w:val="1627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3B3A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963" w:rsidRDefault="00893B3A" w:rsidP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93B3A" w:rsidRDefault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Kulwant Kour,Sukhvinder Kour,Nazia Begam and Other </w:t>
            </w:r>
          </w:p>
          <w:p w:rsidR="00893B3A" w:rsidRDefault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,Anu Radha,Narinder Kour, Dr. Neeraj Parihar</w:t>
            </w:r>
          </w:p>
          <w:p w:rsidR="00893B3A" w:rsidRDefault="008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Neeraj Parihar</w:t>
            </w:r>
          </w:p>
        </w:tc>
      </w:tr>
      <w:tr w:rsidR="001B7963" w:rsidTr="00893B3A">
        <w:trPr>
          <w:trHeight w:val="180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924" w:rsidRDefault="001C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B33" w:rsidTr="00893B3A">
        <w:trPr>
          <w:trHeight w:val="82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1B33" w:rsidRDefault="009A1B33" w:rsidP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A1B33" w:rsidRDefault="009A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67D9C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 w:rsidR="00167D9C" w:rsidRPr="00167D9C">
        <w:rPr>
          <w:rFonts w:ascii="Times New Roman" w:hAnsi="Times New Roman"/>
          <w:b/>
          <w:color w:val="000000"/>
          <w:sz w:val="24"/>
          <w:szCs w:val="24"/>
          <w:u w:val="single"/>
        </w:rPr>
        <w:t>Soak Pits and compost pits</w:t>
      </w:r>
    </w:p>
    <w:p w:rsidR="001B7963" w:rsidRDefault="00D36D4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D36D46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67D9C">
        <w:rPr>
          <w:rFonts w:ascii="Times New Roman" w:hAnsi="Times New Roman"/>
          <w:color w:val="000000"/>
          <w:w w:val="91"/>
          <w:sz w:val="24"/>
          <w:szCs w:val="24"/>
        </w:rPr>
        <w:t xml:space="preserve">-   </w:t>
      </w:r>
      <w:r w:rsidR="00167D9C" w:rsidRPr="00167D9C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67D9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67D9C" w:rsidRPr="00167D9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67D9C">
        <w:rPr>
          <w:rFonts w:ascii="Times New Roman" w:hAnsi="Times New Roman"/>
          <w:color w:val="000000"/>
          <w:w w:val="103"/>
          <w:sz w:val="24"/>
          <w:szCs w:val="24"/>
        </w:rPr>
        <w:t xml:space="preserve">- </w:t>
      </w:r>
      <w:r w:rsidR="00167D9C" w:rsidRPr="00167D9C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67D9C">
        <w:rPr>
          <w:rFonts w:ascii="Times New Roman" w:hAnsi="Times New Roman"/>
          <w:color w:val="000000"/>
          <w:sz w:val="24"/>
          <w:szCs w:val="24"/>
        </w:rPr>
        <w:t>-</w:t>
      </w:r>
      <w:r w:rsidR="00167D9C" w:rsidRPr="00167D9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167D9C">
        <w:rPr>
          <w:rFonts w:ascii="Times New Roman" w:hAnsi="Times New Roman"/>
          <w:color w:val="000000"/>
          <w:w w:val="104"/>
          <w:sz w:val="24"/>
          <w:szCs w:val="24"/>
        </w:rPr>
        <w:t xml:space="preserve">- </w:t>
      </w:r>
      <w:r w:rsidR="00167D9C" w:rsidRPr="00167D9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67D9C">
        <w:rPr>
          <w:rFonts w:ascii="Times New Roman" w:hAnsi="Times New Roman"/>
          <w:color w:val="000000"/>
          <w:sz w:val="24"/>
          <w:szCs w:val="24"/>
        </w:rPr>
        <w:t>-</w:t>
      </w:r>
      <w:r w:rsidR="00167D9C" w:rsidRPr="00167D9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C1F40">
        <w:rPr>
          <w:rFonts w:ascii="Times New Roman" w:hAnsi="Times New Roman"/>
          <w:color w:val="000000"/>
          <w:w w:val="99"/>
          <w:sz w:val="24"/>
          <w:szCs w:val="24"/>
        </w:rPr>
        <w:t xml:space="preserve">- </w:t>
      </w:r>
      <w:r w:rsidR="000C1F40" w:rsidRPr="000C1F40">
        <w:rPr>
          <w:rFonts w:ascii="Times New Roman" w:hAnsi="Times New Roman"/>
          <w:b/>
          <w:color w:val="000000"/>
          <w:w w:val="99"/>
          <w:sz w:val="24"/>
          <w:szCs w:val="24"/>
        </w:rPr>
        <w:t>Yes</w:t>
      </w:r>
    </w:p>
    <w:p w:rsidR="000C1F4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0C1F4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C1F40">
        <w:rPr>
          <w:rFonts w:ascii="Times New Roman" w:hAnsi="Times New Roman"/>
          <w:color w:val="000000"/>
          <w:w w:val="85"/>
          <w:sz w:val="24"/>
          <w:szCs w:val="24"/>
        </w:rPr>
        <w:t xml:space="preserve">-  </w:t>
      </w:r>
      <w:r w:rsidR="000C1F40" w:rsidRPr="000C1F40">
        <w:rPr>
          <w:rFonts w:ascii="Times New Roman" w:hAnsi="Times New Roman"/>
          <w:b/>
          <w:color w:val="000000"/>
          <w:w w:val="85"/>
          <w:sz w:val="24"/>
          <w:szCs w:val="24"/>
        </w:rPr>
        <w:t>No ( proposed in plea)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A5720">
        <w:rPr>
          <w:rFonts w:ascii="Times New Roman" w:hAnsi="Times New Roman"/>
          <w:color w:val="000000"/>
          <w:w w:val="85"/>
          <w:sz w:val="24"/>
          <w:szCs w:val="24"/>
        </w:rPr>
        <w:t xml:space="preserve">- </w:t>
      </w:r>
      <w:r w:rsidR="00BA5720" w:rsidRPr="00BA5720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A5720">
        <w:rPr>
          <w:rFonts w:ascii="Times New Roman" w:hAnsi="Times New Roman"/>
          <w:color w:val="000000"/>
          <w:w w:val="85"/>
          <w:sz w:val="24"/>
          <w:szCs w:val="24"/>
        </w:rPr>
        <w:t xml:space="preserve">- </w:t>
      </w:r>
      <w:r w:rsidR="00BA5720" w:rsidRPr="00BA5720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3572"/>
        <w:gridCol w:w="2532"/>
      </w:tblGrid>
      <w:tr w:rsidR="001B7963" w:rsidTr="0097636A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97636A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6F09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</w:t>
            </w: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6F09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210( Young children are pending)</w:t>
            </w:r>
          </w:p>
        </w:tc>
      </w:tr>
      <w:tr w:rsidR="001B7963" w:rsidTr="0097636A">
        <w:trPr>
          <w:trHeight w:val="78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A3A7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A3A7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A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 In progress)</w:t>
            </w:r>
          </w:p>
        </w:tc>
      </w:tr>
      <w:tr w:rsidR="0097636A" w:rsidTr="0097636A">
        <w:trPr>
          <w:trHeight w:val="1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97636A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3A7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3A7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documents pending on the part of beneficiary </w:t>
            </w:r>
          </w:p>
        </w:tc>
      </w:tr>
      <w:tr w:rsidR="001B7963" w:rsidTr="0097636A">
        <w:trPr>
          <w:trHeight w:val="75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A" w:rsidTr="0097636A">
        <w:trPr>
          <w:trHeight w:val="40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val="15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A" w:rsidTr="0097636A">
        <w:trPr>
          <w:trHeight w:val="33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val="315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A" w:rsidTr="0097636A">
        <w:trPr>
          <w:trHeight w:val="48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val="12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A" w:rsidTr="0097636A">
        <w:trPr>
          <w:trHeight w:val="36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7636A" w:rsidP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97636A" w:rsidRDefault="0093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 aged above 70</w:t>
            </w:r>
          </w:p>
        </w:tc>
      </w:tr>
      <w:tr w:rsidR="001B7963" w:rsidTr="0097636A">
        <w:trPr>
          <w:trHeight w:val="21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A" w:rsidTr="0097636A">
        <w:trPr>
          <w:trHeight w:val="58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7636A" w:rsidRDefault="0097636A" w:rsidP="0097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7636A" w:rsidRDefault="00936B61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97636A" w:rsidRDefault="0076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kyc</w:t>
            </w:r>
            <w:r w:rsidR="001B3A38">
              <w:rPr>
                <w:rFonts w:ascii="Times New Roman" w:hAnsi="Times New Roman"/>
                <w:sz w:val="24"/>
                <w:szCs w:val="24"/>
              </w:rPr>
              <w:t xml:space="preserve"> and land record  see</w:t>
            </w:r>
            <w:r>
              <w:rPr>
                <w:rFonts w:ascii="Times New Roman" w:hAnsi="Times New Roman"/>
                <w:sz w:val="24"/>
                <w:szCs w:val="24"/>
              </w:rPr>
              <w:t>ding pending</w:t>
            </w:r>
          </w:p>
        </w:tc>
      </w:tr>
      <w:tr w:rsidR="001B7963" w:rsidTr="0097636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7C0E8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357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7C0E8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hRule="exact" w:val="798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hRule="exact" w:val="97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7C0E8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7C0E8F" w:rsidP="007C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hRule="exact" w:val="97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636A">
        <w:trPr>
          <w:trHeight w:hRule="exact" w:val="77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Tr="00365DB5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365DB5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 filling at W.No. 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152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365DB5">
        <w:trPr>
          <w:trHeight w:hRule="exact" w:val="406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Parkasho Devi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36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365DB5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 Dass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36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36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A2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365DB5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65DB5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F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103F2">
        <w:rPr>
          <w:rFonts w:ascii="Times New Roman" w:hAnsi="Times New Roman"/>
          <w:color w:val="000000"/>
          <w:w w:val="102"/>
          <w:sz w:val="24"/>
          <w:szCs w:val="24"/>
        </w:rPr>
        <w:t xml:space="preserve">-  </w:t>
      </w:r>
      <w:r w:rsidR="003103F2" w:rsidRPr="003103F2">
        <w:rPr>
          <w:rFonts w:ascii="Times New Roman" w:hAnsi="Times New Roman"/>
          <w:b/>
          <w:color w:val="000000"/>
          <w:w w:val="102"/>
          <w:sz w:val="24"/>
          <w:szCs w:val="24"/>
        </w:rPr>
        <w:t>824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103F2">
        <w:rPr>
          <w:rFonts w:ascii="Times New Roman" w:hAnsi="Times New Roman"/>
          <w:color w:val="000000"/>
          <w:w w:val="112"/>
          <w:sz w:val="24"/>
          <w:szCs w:val="24"/>
        </w:rPr>
        <w:t xml:space="preserve">-  </w:t>
      </w:r>
      <w:r w:rsidR="003103F2" w:rsidRPr="003103F2">
        <w:rPr>
          <w:rFonts w:ascii="Times New Roman" w:hAnsi="Times New Roman"/>
          <w:b/>
          <w:color w:val="000000"/>
          <w:w w:val="112"/>
          <w:sz w:val="24"/>
          <w:szCs w:val="24"/>
        </w:rPr>
        <w:t>32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3103F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03F2" w:rsidRPr="003103F2">
        <w:rPr>
          <w:rFonts w:ascii="Times New Roman" w:hAnsi="Times New Roman"/>
          <w:b/>
          <w:color w:val="000000"/>
          <w:sz w:val="24"/>
          <w:szCs w:val="24"/>
          <w:u w:val="single"/>
        </w:rPr>
        <w:t>12.5</w:t>
      </w:r>
      <w:r w:rsidR="003103F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 w:rsidTr="00B56040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B56040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Soft toys 3 in Numbers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val="1155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040" w:rsidRDefault="0060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56040"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="00B56040">
              <w:rPr>
                <w:rFonts w:ascii="Times New Roman" w:hAnsi="Times New Roman"/>
                <w:sz w:val="24"/>
                <w:szCs w:val="24"/>
              </w:rPr>
              <w:t>house of Prakasho Devi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40" w:rsidTr="00B56040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 w:rsidP="00B560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val="1275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40" w:rsidTr="00B56040">
        <w:trPr>
          <w:trHeight w:val="9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 w:rsidP="00B560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66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hRule="exact" w:val="939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val="90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40" w:rsidTr="00B56040">
        <w:trPr>
          <w:trHeight w:val="945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56040" w:rsidRDefault="00B56040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56040" w:rsidRDefault="00B56040" w:rsidP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D25" w:rsidRDefault="0066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40" w:rsidTr="00B56040">
        <w:trPr>
          <w:trHeight w:val="375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 w:rsidP="00B560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56040" w:rsidRDefault="00B5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D25" w:rsidRDefault="0066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56040">
        <w:trPr>
          <w:trHeight w:hRule="exact" w:val="152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5444"/>
      </w:tblGrid>
      <w:tr w:rsidR="001B7963" w:rsidTr="00545F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545F4A">
        <w:trPr>
          <w:trHeight w:hRule="exact" w:val="490"/>
        </w:trPr>
        <w:tc>
          <w:tcPr>
            <w:tcW w:w="132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545F4A">
        <w:trPr>
          <w:trHeight w:val="165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7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1.           No transport facility in the G.P</w:t>
            </w:r>
          </w:p>
          <w:p w:rsidR="00D4374C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E-Rikshas are run by private players</w:t>
            </w:r>
          </w:p>
        </w:tc>
      </w:tr>
      <w:tr w:rsidR="00D4374C" w:rsidTr="00545F4A">
        <w:trPr>
          <w:trHeight w:val="12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4374C" w:rsidRDefault="00D4374C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4374C" w:rsidRDefault="00D4374C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4374C" w:rsidRDefault="00D4374C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80"/>
        </w:trPr>
        <w:tc>
          <w:tcPr>
            <w:tcW w:w="5133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2PDD-rplacement of conductors(Wires)</w:t>
            </w:r>
          </w:p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50%cables replaced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4C" w:rsidTr="00545F4A">
        <w:trPr>
          <w:trHeight w:val="31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4374C" w:rsidRDefault="00D4374C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3. Health centre may be sanctioned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4374C" w:rsidRDefault="00D4374C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4374C" w:rsidRDefault="00D4374C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identified by Pyt</w:t>
            </w: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D4374C" w:rsidRDefault="00D437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2284" w:rsidRDefault="00D4374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Animal Husbandry clinil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15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3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D4374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Pending  penson cases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most resolved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BA2284" w:rsidRDefault="00D4374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No recreational activity space/land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4C" w:rsidTr="00545F4A">
        <w:trPr>
          <w:trHeight w:val="276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4374C" w:rsidRDefault="00D4374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4374C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(land has been encroached 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4374C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4C" w:rsidTr="00545F4A">
        <w:trPr>
          <w:trHeight w:val="276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D4374C" w:rsidRDefault="00D4374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4374C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4374C" w:rsidRDefault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6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13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val="135"/>
        </w:trPr>
        <w:tc>
          <w:tcPr>
            <w:tcW w:w="13299" w:type="dxa"/>
            <w:gridSpan w:val="4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45"/>
        </w:trPr>
        <w:tc>
          <w:tcPr>
            <w:tcW w:w="13299" w:type="dxa"/>
            <w:gridSpan w:val="4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545F4A">
        <w:trPr>
          <w:trHeight w:val="150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33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90"/>
        </w:trPr>
        <w:tc>
          <w:tcPr>
            <w:tcW w:w="5133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 w:rsidP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1. To const. /laying of the lanes(Tile work)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Lanes are being constructed inPRICAPEX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3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8042A8" w:rsidRDefault="008042A8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2. Sanctioning PHC in the Pyt.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8042A8" w:rsidRDefault="008042A8" w:rsidP="005F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Transformars</w:t>
            </w:r>
            <w:r w:rsidR="005F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are to be replaced and conduct</w:t>
            </w:r>
            <w:r w:rsidR="005F685F">
              <w:rPr>
                <w:rFonts w:ascii="Times New Roman" w:hAnsi="Times New Roman"/>
                <w:sz w:val="24"/>
                <w:szCs w:val="24"/>
              </w:rPr>
              <w:t>ors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5F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Transformers are functioning well 50% conductors replaced (Approx)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7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 w:rsidP="003F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405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8042A8" w:rsidRDefault="00825BF1" w:rsidP="003F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Boundary wall of GPS Khwaskhan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25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Boundary wall has been constructed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10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 w:rsidP="003F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375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8042A8" w:rsidRDefault="00825BF1" w:rsidP="003F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C045A">
              <w:rPr>
                <w:rFonts w:ascii="Times New Roman" w:hAnsi="Times New Roman"/>
                <w:sz w:val="24"/>
                <w:szCs w:val="24"/>
              </w:rPr>
              <w:t xml:space="preserve"> Bridge near Sahib Bandgi Ashram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5C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Bridge constructed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7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 w:rsidP="003F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405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8042A8" w:rsidRDefault="005C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985E7C">
              <w:rPr>
                <w:rFonts w:ascii="Times New Roman" w:hAnsi="Times New Roman"/>
                <w:sz w:val="24"/>
                <w:szCs w:val="24"/>
              </w:rPr>
              <w:t>Sports stadium/wrestling stadium at G.P level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98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(Land has been encroached 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A8" w:rsidTr="00545F4A">
        <w:trPr>
          <w:trHeight w:val="12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8042A8" w:rsidRDefault="0080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6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545F4A">
        <w:trPr>
          <w:trHeight w:hRule="exact" w:val="490"/>
        </w:trPr>
        <w:tc>
          <w:tcPr>
            <w:tcW w:w="132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C56D60" w:rsidTr="00545F4A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C56D60" w:rsidRDefault="00C56D6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56D60" w:rsidRDefault="00C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C56D60" w:rsidRPr="005F1D42" w:rsidRDefault="005F1D42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1. </w:t>
            </w:r>
            <w:r w:rsidRPr="005F1D42">
              <w:rPr>
                <w:rFonts w:ascii="Times New Roman" w:hAnsi="Times New Roman"/>
                <w:sz w:val="24"/>
                <w:szCs w:val="24"/>
              </w:rPr>
              <w:t>No transport facility in the G.P</w:t>
            </w:r>
          </w:p>
          <w:p w:rsidR="00C56D60" w:rsidRDefault="00C56D6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56D60" w:rsidRDefault="00C56D60" w:rsidP="005F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C56D60" w:rsidRDefault="005F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C56D60" w:rsidRDefault="005F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E-Rikshaws by private players are running</w:t>
            </w:r>
          </w:p>
        </w:tc>
      </w:tr>
      <w:tr w:rsidR="00C56D60" w:rsidTr="00545F4A">
        <w:trPr>
          <w:trHeight w:val="15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C56D60" w:rsidP="006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C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C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60" w:rsidTr="00545F4A">
        <w:trPr>
          <w:trHeight w:val="64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F1D42" w:rsidRDefault="005F1D4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1D42" w:rsidRDefault="005F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P/health centre may be sanctioned</w:t>
            </w:r>
          </w:p>
          <w:p w:rsidR="005F1D42" w:rsidRDefault="005F1D4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56D60" w:rsidRDefault="00C56D60" w:rsidP="006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5F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5F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has been identified of abundant GPS Dharap</w:t>
            </w:r>
          </w:p>
        </w:tc>
      </w:tr>
      <w:tr w:rsidR="00C56D60" w:rsidTr="00545F4A">
        <w:trPr>
          <w:trHeight w:hRule="exact" w:val="74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A65EAA" w:rsidP="006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3.Animal Husbandary clinic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F7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C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60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F71681" w:rsidP="006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PDD- replacement of cables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F7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cables replaced(Approx)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C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60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F7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Pending pansion cases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F7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resolved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C56D60" w:rsidRDefault="00C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hRule="exact" w:val="490"/>
        </w:trPr>
        <w:tc>
          <w:tcPr>
            <w:tcW w:w="13299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545F4A">
        <w:trPr>
          <w:trHeight w:hRule="exact" w:val="49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9CC" w:rsidTr="00545F4A">
        <w:trPr>
          <w:trHeight w:val="150"/>
        </w:trPr>
        <w:tc>
          <w:tcPr>
            <w:tcW w:w="5133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1.</w:t>
            </w:r>
            <w:r w:rsidR="00727B70" w:rsidRPr="00644692">
              <w:rPr>
                <w:rFonts w:ascii="Times New Roman" w:hAnsi="Times New Roman"/>
                <w:w w:val="102"/>
                <w:sz w:val="24"/>
                <w:szCs w:val="24"/>
              </w:rPr>
              <w:t xml:space="preserve">Animal </w:t>
            </w:r>
            <w:r w:rsidR="00644692" w:rsidRPr="00644692">
              <w:rPr>
                <w:rFonts w:ascii="Times New Roman" w:hAnsi="Times New Roman"/>
                <w:w w:val="102"/>
                <w:sz w:val="24"/>
                <w:szCs w:val="24"/>
              </w:rPr>
              <w:t>Husbandry subcattle</w:t>
            </w:r>
            <w:r w:rsidR="00644692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="00644692" w:rsidRPr="00644692">
              <w:rPr>
                <w:rFonts w:ascii="Times New Roman" w:hAnsi="Times New Roman"/>
                <w:w w:val="102"/>
                <w:sz w:val="24"/>
                <w:szCs w:val="24"/>
              </w:rPr>
              <w:t xml:space="preserve"> at</w:t>
            </w:r>
            <w:r w:rsidR="00644692">
              <w:rPr>
                <w:rFonts w:ascii="Times New Roman" w:hAnsi="Times New Roman"/>
                <w:w w:val="102"/>
                <w:sz w:val="24"/>
                <w:szCs w:val="24"/>
              </w:rPr>
              <w:t xml:space="preserve"> at Dharap</w:t>
            </w:r>
          </w:p>
          <w:p w:rsidR="002749CC" w:rsidRDefault="002749CC" w:rsidP="00F3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64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9CC" w:rsidTr="00545F4A">
        <w:trPr>
          <w:trHeight w:val="33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64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2. Sanctioning of PVC in the Pyt</w:t>
            </w:r>
          </w:p>
          <w:p w:rsidR="002749CC" w:rsidRDefault="002749CC" w:rsidP="00F3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64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64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identified by</w:t>
            </w:r>
            <w:r w:rsidR="00B66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Pyt</w:t>
            </w:r>
          </w:p>
        </w:tc>
      </w:tr>
      <w:tr w:rsidR="002749CC" w:rsidTr="00545F4A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2749CC" w:rsidRDefault="00644692" w:rsidP="00F3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Sports stadium at Pyt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749CC" w:rsidRDefault="0064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( encroached  land has been encroached by revenue dept.)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9CC" w:rsidTr="00545F4A">
        <w:trPr>
          <w:trHeight w:val="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 w:rsidP="00F3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9CC" w:rsidTr="00545F4A">
        <w:trPr>
          <w:trHeight w:val="3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9CC" w:rsidTr="00545F4A">
        <w:trPr>
          <w:trHeight w:val="13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2749CC" w:rsidRDefault="0027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45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val="120"/>
        </w:trPr>
        <w:tc>
          <w:tcPr>
            <w:tcW w:w="13299" w:type="dxa"/>
            <w:gridSpan w:val="4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val="360"/>
        </w:trPr>
        <w:tc>
          <w:tcPr>
            <w:tcW w:w="13299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5B0C7C" w:rsidTr="00545F4A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1. Pending liabilityof MGNREGa</w:t>
            </w:r>
          </w:p>
          <w:p w:rsidR="005B0C7C" w:rsidRDefault="005B0C7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  <w:p w:rsidR="005B0C7C" w:rsidRDefault="005B0C7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10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375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5B0C7C" w:rsidRDefault="005B0C7C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  <w:p w:rsidR="005B0C7C" w:rsidRDefault="00AA62D5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Encroachment ofland for pond at Dharap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AA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12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360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5B0C7C" w:rsidRDefault="00AA62D5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22939">
              <w:rPr>
                <w:rFonts w:ascii="Times New Roman" w:hAnsi="Times New Roman"/>
                <w:sz w:val="24"/>
                <w:szCs w:val="24"/>
              </w:rPr>
              <w:t>Encroachment of village land (common) as projected in B2V1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92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10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375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5B0C7C" w:rsidRDefault="00922939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34D89">
              <w:rPr>
                <w:rFonts w:ascii="Times New Roman" w:hAnsi="Times New Roman"/>
                <w:sz w:val="24"/>
                <w:szCs w:val="24"/>
              </w:rPr>
              <w:t>Community hall not handedover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73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not handed over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105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 w:rsidP="00D3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7C" w:rsidTr="00545F4A">
        <w:trPr>
          <w:trHeight w:val="37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73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E7560">
              <w:rPr>
                <w:rFonts w:ascii="Times New Roman" w:hAnsi="Times New Roman"/>
                <w:sz w:val="24"/>
                <w:szCs w:val="24"/>
              </w:rPr>
              <w:t>Bridge near Army Camp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1E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B0C7C" w:rsidRDefault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hRule="exact" w:val="490"/>
        </w:trPr>
        <w:tc>
          <w:tcPr>
            <w:tcW w:w="13299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2284" w:rsidRDefault="0042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Encroachment of village common land about 366 Kanals of land </w:t>
            </w:r>
          </w:p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42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no</w:t>
            </w:r>
            <w:r w:rsidR="00B66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427972" w:rsidRDefault="0042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427972" w:rsidRDefault="0042797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2284" w:rsidRDefault="00427972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hRule="exact" w:val="490"/>
        </w:trPr>
        <w:tc>
          <w:tcPr>
            <w:tcW w:w="13299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8437B">
              <w:rPr>
                <w:rFonts w:ascii="Times New Roman" w:hAnsi="Times New Roman"/>
                <w:w w:val="102"/>
                <w:sz w:val="20"/>
                <w:szCs w:val="20"/>
              </w:rPr>
              <w:t xml:space="preserve">.Encrochment of land earlier projected in B2V1 </w:t>
            </w:r>
          </w:p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93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no 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427972" w:rsidRDefault="0042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304C7">
              <w:rPr>
                <w:rFonts w:ascii="Times New Roman" w:hAnsi="Times New Roman"/>
                <w:w w:val="102"/>
                <w:sz w:val="20"/>
                <w:szCs w:val="20"/>
              </w:rPr>
              <w:t xml:space="preserve"> MGNREGA liability</w:t>
            </w:r>
          </w:p>
          <w:p w:rsidR="00427972" w:rsidRDefault="0042797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2284" w:rsidRDefault="00BA2284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93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paid yet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84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487701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Community hall not handedover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48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handed over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BA2284" w:rsidRDefault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5F4A">
        <w:trPr>
          <w:trHeight w:hRule="exact" w:val="490"/>
        </w:trPr>
        <w:tc>
          <w:tcPr>
            <w:tcW w:w="13299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545F4A" w:rsidTr="00545F4A">
        <w:trPr>
          <w:trHeight w:val="40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1.Encrochment of land earlier projected in B2V1 </w:t>
            </w:r>
          </w:p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no 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4A" w:rsidTr="00545F4A">
        <w:trPr>
          <w:trHeight w:val="75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MGNREGA liability</w:t>
            </w:r>
          </w:p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45F4A" w:rsidRDefault="00545F4A" w:rsidP="0054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paid yet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545F4A" w:rsidRDefault="0054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4A" w:rsidTr="00545F4A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 w:rsidP="00BA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handed over</w:t>
            </w:r>
          </w:p>
        </w:tc>
        <w:tc>
          <w:tcPr>
            <w:tcW w:w="54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4A" w:rsidTr="00545F4A">
        <w:trPr>
          <w:trHeight w:hRule="exact" w:val="49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Community hall not handedover</w:t>
            </w:r>
          </w:p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 w:rsidP="006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no action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545F4A" w:rsidRDefault="0054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B3F1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</w:t>
      </w:r>
      <w:r w:rsidR="00CB3F12" w:rsidRPr="00CB3F12">
        <w:rPr>
          <w:rFonts w:ascii="Times New Roman" w:hAnsi="Times New Roman"/>
          <w:b/>
          <w:bCs/>
          <w:color w:val="000000"/>
          <w:w w:val="78"/>
          <w:sz w:val="36"/>
          <w:szCs w:val="36"/>
        </w:rPr>
        <w:t>RDD &amp; Agriculture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B3F1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</w:t>
      </w:r>
      <w:r w:rsidR="00CB3F12" w:rsidRPr="00CB3F12">
        <w:rPr>
          <w:rFonts w:ascii="Times New Roman" w:hAnsi="Times New Roman"/>
          <w:b/>
          <w:bCs/>
          <w:color w:val="000000"/>
          <w:w w:val="78"/>
          <w:sz w:val="36"/>
          <w:szCs w:val="36"/>
        </w:rPr>
        <w:t xml:space="preserve"> Irrigation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11846"/>
      </w:tblGrid>
      <w:tr w:rsidR="001B7963" w:rsidTr="009D5285">
        <w:trPr>
          <w:trHeight w:hRule="exact" w:val="604"/>
        </w:trPr>
        <w:tc>
          <w:tcPr>
            <w:tcW w:w="7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CB3F12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  <w:r w:rsidR="009D5285">
              <w:rPr>
                <w:rFonts w:ascii="Times New Roman" w:hAnsi="Times New Roman"/>
                <w:w w:val="74"/>
                <w:sz w:val="20"/>
                <w:szCs w:val="20"/>
              </w:rPr>
              <w:t xml:space="preserve">    </w:t>
            </w:r>
            <w:r w:rsidR="009D5285" w:rsidRPr="009D5285">
              <w:rPr>
                <w:rFonts w:ascii="Times New Roman" w:hAnsi="Times New Roman"/>
                <w:w w:val="74"/>
                <w:sz w:val="28"/>
                <w:szCs w:val="28"/>
              </w:rPr>
              <w:t>Establish of</w:t>
            </w:r>
            <w:r w:rsidR="009D5285">
              <w:rPr>
                <w:rFonts w:ascii="Times New Roman" w:hAnsi="Times New Roman"/>
                <w:w w:val="74"/>
                <w:sz w:val="28"/>
                <w:szCs w:val="28"/>
              </w:rPr>
              <w:t xml:space="preserve">  </w:t>
            </w:r>
            <w:r w:rsidR="009D5285" w:rsidRPr="009D5285">
              <w:rPr>
                <w:rFonts w:ascii="Times New Roman" w:hAnsi="Times New Roman"/>
                <w:w w:val="74"/>
                <w:sz w:val="28"/>
                <w:szCs w:val="28"/>
              </w:rPr>
              <w:t>PHE &amp; Vet.</w:t>
            </w:r>
            <w:r w:rsidR="009D5285">
              <w:rPr>
                <w:rFonts w:ascii="Times New Roman" w:hAnsi="Times New Roman"/>
                <w:w w:val="74"/>
                <w:sz w:val="28"/>
                <w:szCs w:val="28"/>
              </w:rPr>
              <w:t xml:space="preserve"> </w:t>
            </w:r>
            <w:r w:rsidR="009D5285" w:rsidRPr="009D5285">
              <w:rPr>
                <w:rFonts w:ascii="Times New Roman" w:hAnsi="Times New Roman"/>
                <w:w w:val="74"/>
                <w:sz w:val="28"/>
                <w:szCs w:val="28"/>
              </w:rPr>
              <w:t>clinic of GP.</w:t>
            </w:r>
          </w:p>
        </w:tc>
      </w:tr>
      <w:tr w:rsidR="001B7963" w:rsidTr="009D5285">
        <w:trPr>
          <w:trHeight w:hRule="exact" w:val="604"/>
        </w:trPr>
        <w:tc>
          <w:tcPr>
            <w:tcW w:w="7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D5285">
              <w:rPr>
                <w:rFonts w:ascii="Times New Roman" w:hAnsi="Times New Roman"/>
                <w:w w:val="74"/>
                <w:sz w:val="20"/>
                <w:szCs w:val="20"/>
              </w:rPr>
              <w:t xml:space="preserve">.      </w:t>
            </w:r>
            <w:r w:rsidR="009D5285" w:rsidRPr="009D5285">
              <w:rPr>
                <w:rFonts w:ascii="Times New Roman" w:hAnsi="Times New Roman"/>
                <w:w w:val="74"/>
                <w:sz w:val="28"/>
                <w:szCs w:val="28"/>
              </w:rPr>
              <w:t>Establish of</w:t>
            </w:r>
            <w:r w:rsidR="009D5285">
              <w:rPr>
                <w:rFonts w:ascii="Times New Roman" w:hAnsi="Times New Roman"/>
                <w:w w:val="74"/>
                <w:sz w:val="28"/>
                <w:szCs w:val="28"/>
              </w:rPr>
              <w:t xml:space="preserve">  </w:t>
            </w:r>
            <w:r w:rsidR="009D5285" w:rsidRPr="009D5285">
              <w:rPr>
                <w:rFonts w:ascii="Times New Roman" w:hAnsi="Times New Roman"/>
                <w:w w:val="74"/>
                <w:sz w:val="28"/>
                <w:szCs w:val="28"/>
              </w:rPr>
              <w:t>PHE &amp; Vet.</w:t>
            </w:r>
            <w:r w:rsidR="009D5285">
              <w:rPr>
                <w:rFonts w:ascii="Times New Roman" w:hAnsi="Times New Roman"/>
                <w:w w:val="74"/>
                <w:sz w:val="28"/>
                <w:szCs w:val="28"/>
              </w:rPr>
              <w:t xml:space="preserve"> </w:t>
            </w:r>
            <w:r w:rsidR="009D5285" w:rsidRPr="009D5285">
              <w:rPr>
                <w:rFonts w:ascii="Times New Roman" w:hAnsi="Times New Roman"/>
                <w:w w:val="74"/>
                <w:sz w:val="28"/>
                <w:szCs w:val="28"/>
              </w:rPr>
              <w:t>clinic of GP.</w:t>
            </w:r>
          </w:p>
        </w:tc>
      </w:tr>
      <w:tr w:rsidR="001B7963" w:rsidTr="009D5285">
        <w:trPr>
          <w:trHeight w:val="945"/>
        </w:trPr>
        <w:tc>
          <w:tcPr>
            <w:tcW w:w="74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C46E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C46ED2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C46ED2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all</w:t>
            </w:r>
            <w:r w:rsidR="00F9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 w:rsidRPr="00C46ED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 w:rsidRPr="00C46ED2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="00F91D6D">
              <w:rPr>
                <w:rFonts w:ascii="Times New Roman" w:hAnsi="Times New Roman"/>
                <w:w w:val="107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of</w:t>
            </w:r>
            <w:r w:rsidR="00F9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the</w:t>
            </w:r>
            <w:r w:rsidR="00F9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visit</w:t>
            </w:r>
            <w:r w:rsidR="00F9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and</w:t>
            </w:r>
            <w:r w:rsidR="00F9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w w:val="105"/>
                <w:sz w:val="24"/>
                <w:szCs w:val="24"/>
              </w:rPr>
              <w:t>suggestions:</w:t>
            </w:r>
          </w:p>
          <w:p w:rsidR="00C46ED2" w:rsidRDefault="001B7963" w:rsidP="00DA0CFC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C46ED2">
              <w:rPr>
                <w:rFonts w:ascii="Times New Roman" w:hAnsi="Times New Roman"/>
                <w:spacing w:val="10"/>
                <w:w w:val="96"/>
                <w:sz w:val="24"/>
                <w:szCs w:val="24"/>
              </w:rPr>
              <w:t>(</w:t>
            </w:r>
            <w:r w:rsidRPr="00C46ED2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T</w:t>
            </w:r>
            <w:r w:rsidRPr="00C46ED2">
              <w:rPr>
                <w:rFonts w:ascii="Times New Roman" w:hAnsi="Times New Roman"/>
                <w:w w:val="96"/>
                <w:sz w:val="24"/>
                <w:szCs w:val="24"/>
              </w:rPr>
              <w:t>he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visitingoffi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er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oensu</w:t>
            </w:r>
            <w:r w:rsidRPr="00C46E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eth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tthe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C46ED2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all</w:t>
            </w:r>
            <w:r w:rsidRPr="00C46ED2"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 w:rsidRPr="00C46ED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 w:rsidRPr="00C46ED2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is</w:t>
            </w:r>
            <w:r w:rsidRPr="00C46E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o</w:t>
            </w:r>
            <w:r w:rsidRPr="00C46E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dedindetailsalongwith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onc</w:t>
            </w:r>
            <w:r w:rsidRPr="00C46E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</w:t>
            </w:r>
            <w:r w:rsidRPr="00C46ED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C46ED2">
              <w:rPr>
                <w:rFonts w:ascii="Times New Roman" w:hAnsi="Times New Roman"/>
                <w:sz w:val="24"/>
                <w:szCs w:val="24"/>
              </w:rPr>
              <w:t>e</w:t>
            </w:r>
            <w:r w:rsidRPr="00C46ED2">
              <w:rPr>
                <w:rFonts w:ascii="Times New Roman" w:hAnsi="Times New Roman"/>
                <w:w w:val="108"/>
                <w:sz w:val="24"/>
                <w:szCs w:val="24"/>
              </w:rPr>
              <w:t>sugges</w:t>
            </w:r>
            <w:r w:rsidRPr="00C46ED2">
              <w:rPr>
                <w:rFonts w:ascii="Times New Roman" w:hAnsi="Times New Roman"/>
                <w:w w:val="92"/>
                <w:sz w:val="24"/>
                <w:szCs w:val="24"/>
              </w:rPr>
              <w:t xml:space="preserve">- </w:t>
            </w:r>
            <w:r w:rsidRPr="00C46ED2">
              <w:rPr>
                <w:rFonts w:ascii="Times New Roman" w:hAnsi="Times New Roman"/>
                <w:w w:val="103"/>
                <w:sz w:val="24"/>
                <w:szCs w:val="24"/>
              </w:rPr>
              <w:t>tions)</w:t>
            </w:r>
            <w:r w:rsidR="009D5285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</w:p>
          <w:p w:rsidR="001B7963" w:rsidRDefault="009D5285" w:rsidP="00C46ED2">
            <w:pPr>
              <w:widowControl w:val="0"/>
              <w:autoSpaceDE w:val="0"/>
              <w:autoSpaceDN w:val="0"/>
              <w:adjustRightInd w:val="0"/>
              <w:spacing w:before="10" w:after="0" w:line="276" w:lineRule="auto"/>
              <w:ind w:left="207" w:right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The working of the Pyt. </w:t>
            </w:r>
            <w:r w:rsidR="00F91D6D">
              <w:rPr>
                <w:rFonts w:ascii="Times New Roman" w:hAnsi="Times New Roman"/>
                <w:w w:val="103"/>
                <w:sz w:val="24"/>
                <w:szCs w:val="24"/>
              </w:rPr>
              <w:t>h</w:t>
            </w:r>
            <w:r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as  improve considerable  the condition of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electricity</w:t>
            </w:r>
            <w:r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wires has improved due to replacement of conductors.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C46ED2">
              <w:rPr>
                <w:rFonts w:ascii="Times New Roman" w:hAnsi="Times New Roman"/>
                <w:w w:val="103"/>
                <w:sz w:val="24"/>
                <w:szCs w:val="24"/>
              </w:rPr>
              <w:t>Bridge near sahib Bandgi Asharam has been constructed and people are happy.</w:t>
            </w:r>
            <w:r w:rsidR="00BD2102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However, there is still much needs to be done. The long pending demand of public regarding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establishment of</w:t>
            </w:r>
            <w:r w:rsidR="00BD0E50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PHC(primary health centre) needs to be address at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BD0E50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an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earliest</w:t>
            </w:r>
            <w:r w:rsidR="00BD0E50" w:rsidRPr="00C46ED2">
              <w:rPr>
                <w:rFonts w:ascii="Times New Roman" w:hAnsi="Times New Roman"/>
                <w:w w:val="103"/>
                <w:sz w:val="24"/>
                <w:szCs w:val="24"/>
              </w:rPr>
              <w:t>. The G. Pyt.has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BD0E50" w:rsidRPr="00C46ED2">
              <w:rPr>
                <w:rFonts w:ascii="Times New Roman" w:hAnsi="Times New Roman"/>
                <w:w w:val="103"/>
                <w:sz w:val="24"/>
                <w:szCs w:val="24"/>
              </w:rPr>
              <w:t>passed a resolution for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BD0E50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converting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abundant</w:t>
            </w:r>
            <w:r w:rsidR="00BD0E50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/unsafe building of GPS Dharap for the construction of PHC at that lane. </w:t>
            </w:r>
            <w:r w:rsidR="00DA0CFC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Also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authority’s</w:t>
            </w:r>
            <w:r w:rsidR="00DA0CFC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attention</w:t>
            </w:r>
            <w:r w:rsidR="00DA0CFC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needs to be drawn for evacuation of encroachers from </w:t>
            </w:r>
            <w:r w:rsidR="00AD4CB1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Kahcharai Land as projected in B2V1, B2V2 and B2 V3.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Community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AD4CB1" w:rsidRPr="00C46ED2">
              <w:rPr>
                <w:rFonts w:ascii="Times New Roman" w:hAnsi="Times New Roman"/>
                <w:w w:val="103"/>
                <w:sz w:val="24"/>
                <w:szCs w:val="24"/>
              </w:rPr>
              <w:t>has not been handed over to the Pyt.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Officially. The</w:t>
            </w:r>
            <w:r w:rsidR="00AD4CB1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issue was taken up with the then BDO and ACD in B2V3 ,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AD4CB1" w:rsidRPr="00C46ED2">
              <w:rPr>
                <w:rFonts w:ascii="Times New Roman" w:hAnsi="Times New Roman"/>
                <w:w w:val="103"/>
                <w:sz w:val="24"/>
                <w:szCs w:val="24"/>
              </w:rPr>
              <w:t>but no action has been taken.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There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is no playground at Pyt level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which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needs to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be provided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to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>the youths who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have time and again </w:t>
            </w:r>
            <w:r w:rsidR="00CC3591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projected their demand </w:t>
            </w:r>
            <w:r w:rsidR="00725283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B2V2, B2V3 etc. To sum up the G.Pyt is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largely</w:t>
            </w:r>
            <w:r w:rsidR="00725283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satisfied with the working of various department .They have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established</w:t>
            </w:r>
            <w:r w:rsidR="00725283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Patwar Khana in Pyt itself for the benefit of Public</w:t>
            </w:r>
            <w:r w:rsidR="00E50A39" w:rsidRPr="00C46ED2">
              <w:rPr>
                <w:rFonts w:ascii="Times New Roman" w:hAnsi="Times New Roman"/>
                <w:w w:val="103"/>
                <w:sz w:val="24"/>
                <w:szCs w:val="24"/>
              </w:rPr>
              <w:t>. However, larger issues are still unattended like establishment of PHC,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E50A39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Animal husbandry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clinic</w:t>
            </w:r>
            <w:r w:rsid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E50A39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,sports and recreation centre etc still they are </w:t>
            </w:r>
            <w:r w:rsidR="00C46ED2" w:rsidRPr="00C46ED2">
              <w:rPr>
                <w:rFonts w:ascii="Times New Roman" w:hAnsi="Times New Roman"/>
                <w:w w:val="103"/>
                <w:sz w:val="24"/>
                <w:szCs w:val="24"/>
              </w:rPr>
              <w:t>cooperating</w:t>
            </w:r>
            <w:r w:rsidR="00E50A39" w:rsidRPr="00C46ED2">
              <w:rPr>
                <w:rFonts w:ascii="Times New Roman" w:hAnsi="Times New Roman"/>
                <w:w w:val="103"/>
                <w:sz w:val="24"/>
                <w:szCs w:val="24"/>
              </w:rPr>
              <w:t xml:space="preserve"> with visiting officer and are participating in B2V4 with great enthusiasm</w:t>
            </w:r>
          </w:p>
        </w:tc>
      </w:tr>
      <w:tr w:rsidR="00CB3F12" w:rsidTr="009D5285">
        <w:trPr>
          <w:trHeight w:val="120"/>
        </w:trPr>
        <w:tc>
          <w:tcPr>
            <w:tcW w:w="7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CB3F12" w:rsidRDefault="00CB3F12" w:rsidP="00CB3F1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CB3F12" w:rsidRDefault="00CB3F12" w:rsidP="00CB3F1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B7963" w:rsidTr="009D5285">
        <w:trPr>
          <w:trHeight w:val="735"/>
        </w:trPr>
        <w:tc>
          <w:tcPr>
            <w:tcW w:w="7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1184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FF17B9">
              <w:rPr>
                <w:rFonts w:ascii="Times New Roman" w:hAnsi="Times New Roman"/>
                <w:sz w:val="20"/>
                <w:szCs w:val="20"/>
              </w:rPr>
              <w:t xml:space="preserve"> – Same as above</w:t>
            </w:r>
          </w:p>
        </w:tc>
      </w:tr>
      <w:tr w:rsidR="00CB3F12" w:rsidTr="009D5285">
        <w:trPr>
          <w:trHeight w:val="90"/>
        </w:trPr>
        <w:tc>
          <w:tcPr>
            <w:tcW w:w="74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CB3F12" w:rsidRDefault="00CB3F12" w:rsidP="00CB3F1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CB3F12" w:rsidRDefault="00CB3F12" w:rsidP="00CB3F1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B7963" w:rsidTr="009D5285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1184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D36D46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E2" w:rsidRDefault="008529E2">
      <w:pPr>
        <w:spacing w:after="0" w:line="240" w:lineRule="auto"/>
      </w:pPr>
      <w:r>
        <w:separator/>
      </w:r>
    </w:p>
  </w:endnote>
  <w:endnote w:type="continuationSeparator" w:id="1">
    <w:p w:rsidR="008529E2" w:rsidRDefault="0085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36D46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D36D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36D46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36D46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D36D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36D46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36D46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D36D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36D46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36D46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D36D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D36D46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E2" w:rsidRDefault="008529E2">
      <w:pPr>
        <w:spacing w:after="0" w:line="240" w:lineRule="auto"/>
      </w:pPr>
      <w:r>
        <w:separator/>
      </w:r>
    </w:p>
  </w:footnote>
  <w:footnote w:type="continuationSeparator" w:id="1">
    <w:p w:rsidR="008529E2" w:rsidRDefault="0085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36D46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BA2284" w:rsidRDefault="00BA228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284" w:rsidRDefault="00BA22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BA2284" w:rsidRDefault="00BA228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284" w:rsidRDefault="00BA22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BA2284" w:rsidRDefault="00BA228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284" w:rsidRDefault="00BA22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36D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36D46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BA2284" w:rsidRDefault="00BA228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284" w:rsidRDefault="00BA22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BA2284" w:rsidRDefault="00BA228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284" w:rsidRDefault="00BA22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BA2284" w:rsidRDefault="00BA228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284" w:rsidRDefault="00BA22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36D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BA2284" w:rsidRDefault="00BA228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84" w:rsidRDefault="00BA22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256"/>
    <w:multiLevelType w:val="hybridMultilevel"/>
    <w:tmpl w:val="3EFE1A9C"/>
    <w:lvl w:ilvl="0" w:tplc="596024FC">
      <w:start w:val="12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5D36"/>
    <w:rsid w:val="00025D8D"/>
    <w:rsid w:val="00033128"/>
    <w:rsid w:val="000C1F40"/>
    <w:rsid w:val="00167D9C"/>
    <w:rsid w:val="001B3A38"/>
    <w:rsid w:val="001B7963"/>
    <w:rsid w:val="001C1924"/>
    <w:rsid w:val="001E7560"/>
    <w:rsid w:val="002749CC"/>
    <w:rsid w:val="003103F2"/>
    <w:rsid w:val="00353FF2"/>
    <w:rsid w:val="00365DB5"/>
    <w:rsid w:val="003D6110"/>
    <w:rsid w:val="00427972"/>
    <w:rsid w:val="00444CBE"/>
    <w:rsid w:val="0048437B"/>
    <w:rsid w:val="00487701"/>
    <w:rsid w:val="004E4056"/>
    <w:rsid w:val="0051791A"/>
    <w:rsid w:val="00545F4A"/>
    <w:rsid w:val="005704C6"/>
    <w:rsid w:val="005B0C7C"/>
    <w:rsid w:val="005C045A"/>
    <w:rsid w:val="005F1D42"/>
    <w:rsid w:val="005F685F"/>
    <w:rsid w:val="0060182D"/>
    <w:rsid w:val="00644692"/>
    <w:rsid w:val="00660D25"/>
    <w:rsid w:val="0066282D"/>
    <w:rsid w:val="00667457"/>
    <w:rsid w:val="0067751D"/>
    <w:rsid w:val="00684E42"/>
    <w:rsid w:val="006E2AF3"/>
    <w:rsid w:val="00725283"/>
    <w:rsid w:val="00727B70"/>
    <w:rsid w:val="00734D89"/>
    <w:rsid w:val="00760FAC"/>
    <w:rsid w:val="00780D19"/>
    <w:rsid w:val="007A1DC0"/>
    <w:rsid w:val="007A3AC9"/>
    <w:rsid w:val="007C0E8F"/>
    <w:rsid w:val="007C1DC8"/>
    <w:rsid w:val="008042A8"/>
    <w:rsid w:val="00825BF1"/>
    <w:rsid w:val="008529E2"/>
    <w:rsid w:val="00893B3A"/>
    <w:rsid w:val="008C0DBD"/>
    <w:rsid w:val="008E646D"/>
    <w:rsid w:val="00922939"/>
    <w:rsid w:val="009304C7"/>
    <w:rsid w:val="00936B61"/>
    <w:rsid w:val="0097636A"/>
    <w:rsid w:val="00985E7C"/>
    <w:rsid w:val="0099640A"/>
    <w:rsid w:val="009A1B33"/>
    <w:rsid w:val="009D5285"/>
    <w:rsid w:val="00A20265"/>
    <w:rsid w:val="00A2110E"/>
    <w:rsid w:val="00A24A48"/>
    <w:rsid w:val="00A65EAA"/>
    <w:rsid w:val="00AA62D5"/>
    <w:rsid w:val="00AD4CB1"/>
    <w:rsid w:val="00B14C48"/>
    <w:rsid w:val="00B17BAC"/>
    <w:rsid w:val="00B2296C"/>
    <w:rsid w:val="00B5382D"/>
    <w:rsid w:val="00B56040"/>
    <w:rsid w:val="00B66321"/>
    <w:rsid w:val="00BA2284"/>
    <w:rsid w:val="00BA5720"/>
    <w:rsid w:val="00BD0E50"/>
    <w:rsid w:val="00BD2102"/>
    <w:rsid w:val="00BD657E"/>
    <w:rsid w:val="00C01E42"/>
    <w:rsid w:val="00C46ED2"/>
    <w:rsid w:val="00C56D60"/>
    <w:rsid w:val="00C66F09"/>
    <w:rsid w:val="00CB3F12"/>
    <w:rsid w:val="00CC3591"/>
    <w:rsid w:val="00CD13B6"/>
    <w:rsid w:val="00CF6EA2"/>
    <w:rsid w:val="00D36D46"/>
    <w:rsid w:val="00D4374C"/>
    <w:rsid w:val="00D47075"/>
    <w:rsid w:val="00D556E0"/>
    <w:rsid w:val="00D66CF4"/>
    <w:rsid w:val="00DA0CFC"/>
    <w:rsid w:val="00DB6FEE"/>
    <w:rsid w:val="00DF2BE1"/>
    <w:rsid w:val="00E50A39"/>
    <w:rsid w:val="00EA3A7F"/>
    <w:rsid w:val="00F62285"/>
    <w:rsid w:val="00F71681"/>
    <w:rsid w:val="00F74A1C"/>
    <w:rsid w:val="00F91D6D"/>
    <w:rsid w:val="00FE38ED"/>
    <w:rsid w:val="00FF1152"/>
    <w:rsid w:val="00FF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62893A-D6FB-4FB2-9768-6A140110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LAKHANPUR</cp:lastModifiedBy>
  <cp:revision>93</cp:revision>
  <dcterms:created xsi:type="dcterms:W3CDTF">2022-11-23T08:11:00Z</dcterms:created>
  <dcterms:modified xsi:type="dcterms:W3CDTF">2022-11-23T11:02:00Z</dcterms:modified>
</cp:coreProperties>
</file>