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19050" r="635" b="0"/>
                <wp:wrapNone/>
                <wp:docPr id="1026" name="Group 7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 o:connectlocs="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: Shape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: Shape 5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anch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985"/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Saleem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3420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ZEPO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5385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Education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Deptt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. Gool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9622803644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magraysaleem59@gmail.com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RAMBAN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02/11/2022 TO 03/11/2022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GOOL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C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275482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5355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GOOL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Gool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5370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RAMBAN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6540"/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394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1900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Nazmeen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Supervisior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JKNRLM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REP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Ishaq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Mood </w:t>
            </w:r>
            <w:r>
              <w:rPr>
                <w:rFonts w:ascii="Times New Roman" w:hAnsi="Times New Roman"/>
                <w:sz w:val="24"/>
                <w:szCs w:val="24"/>
              </w:rPr>
              <w:t>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Mulbary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Mansoor </w:t>
            </w:r>
            <w:r>
              <w:rPr>
                <w:rFonts w:ascii="Times New Roman" w:hAnsi="Times New Roman"/>
                <w:sz w:val="24"/>
                <w:szCs w:val="24"/>
              </w:rPr>
              <w:t>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Bank manager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Sheraz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4th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&amp;Family </w:t>
            </w:r>
            <w:r>
              <w:rPr>
                <w:rFonts w:ascii="Times New Roman" w:hAnsi="Times New Roman"/>
                <w:sz w:val="24"/>
                <w:szCs w:val="24"/>
              </w:rPr>
              <w:t>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Pharmacist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Hamid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Safeer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Sec.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05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05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tabs>
                <w:tab w:val="left" w:leader="none" w:pos="105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179"/>
        <w:widowControl w:val="false"/>
        <w:numPr>
          <w:ilvl w:val="0"/>
          <w:numId w:val="1"/>
        </w:numPr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right="296"/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</w:p>
    <w:p>
      <w:pPr>
        <w:pStyle w:val="style179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180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 Yes</w:t>
      </w:r>
      <w:r>
        <w:rPr>
          <w:rFonts w:ascii="Times New Roman" w:hAnsi="Times New Roman"/>
          <w:color w:val="000000"/>
          <w:w w:val="113"/>
          <w:sz w:val="24"/>
          <w:szCs w:val="24"/>
        </w:rPr>
        <w:t>/</w:t>
      </w:r>
      <w:r>
        <w:rPr>
          <w:rFonts w:ascii="Times New Roman" w:hAnsi="Times New Roman"/>
          <w:color w:val="000000"/>
          <w:w w:val="113"/>
          <w:sz w:val="24"/>
          <w:szCs w:val="24"/>
        </w:rPr>
        <w:t>Private rented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 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 </w:t>
      </w:r>
      <w:r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e)   </w:t>
      </w:r>
      <w:r>
        <w:rPr>
          <w:rFonts w:ascii="Times New Roman" w:hAnsi="Times New Roman"/>
          <w:color w:val="000000"/>
          <w:w w:val="101"/>
          <w:sz w:val="24"/>
          <w:szCs w:val="24"/>
        </w:rPr>
        <w:t>P</w:t>
      </w:r>
      <w:r>
        <w:rPr>
          <w:rFonts w:ascii="Times New Roman" w:hAnsi="Times New Roman"/>
          <w:color w:val="000000"/>
          <w:w w:val="101"/>
          <w:sz w:val="24"/>
          <w:szCs w:val="24"/>
        </w:rPr>
        <w:t>govt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olled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153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ondition. 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Constructed at </w:t>
      </w:r>
      <w:r>
        <w:rPr>
          <w:rFonts w:ascii="Times New Roman" w:hAnsi="Times New Roman"/>
          <w:color w:val="000000"/>
          <w:w w:val="107"/>
          <w:sz w:val="24"/>
          <w:szCs w:val="24"/>
        </w:rPr>
        <w:t>kAKA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sarr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/under construction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not. Functional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 xml:space="preserve">N)  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e. </w:t>
      </w:r>
      <w:r>
        <w:rPr>
          <w:rFonts w:ascii="Times New Roman" w:hAnsi="Times New Roman"/>
          <w:color w:val="000000"/>
          <w:w w:val="113"/>
          <w:sz w:val="24"/>
          <w:szCs w:val="24"/>
        </w:rPr>
        <w:t>kalimtara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e. </w:t>
      </w:r>
      <w:r>
        <w:rPr>
          <w:rFonts w:ascii="Times New Roman" w:hAnsi="Times New Roman"/>
          <w:color w:val="000000"/>
          <w:w w:val="113"/>
          <w:sz w:val="24"/>
          <w:szCs w:val="24"/>
        </w:rPr>
        <w:t>Ziyarat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kilamtara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ascii="Times New Roman" w:hAnsi="Times New Roman"/>
          <w:color w:val="000000"/>
          <w:sz w:val="24"/>
          <w:szCs w:val="24"/>
        </w:rPr>
        <w:t xml:space="preserve">),  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  NIL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Panchyat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ghar</w:t>
      </w:r>
    </w:p>
    <w:p>
      <w:pPr>
        <w:pStyle w:val="style0"/>
        <w:widowControl w:val="false"/>
        <w:tabs>
          <w:tab w:val="center" w:leader="none" w:pos="6680"/>
        </w:tabs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health Sub Centre / School excluding PS </w:t>
      </w:r>
      <w:r>
        <w:rPr>
          <w:rFonts w:ascii="Times New Roman" w:hAnsi="Times New Roman"/>
          <w:color w:val="000000"/>
          <w:w w:val="108"/>
          <w:sz w:val="24"/>
          <w:szCs w:val="24"/>
        </w:rPr>
        <w:t>paja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kala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: Shape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420"/>
        <w:gridCol w:w="3399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>Aware public in Gram Sabha related all 225 online Schemes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>
        <w:tblPrEx/>
        <w:trPr/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Visited ,</w:t>
            </w:r>
            <w:r>
              <w:rPr>
                <w:rFonts w:ascii="Times New Roman" w:hAnsi="Times New Roman"/>
                <w:sz w:val="24"/>
                <w:szCs w:val="24"/>
              </w:rPr>
              <w:t>need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bifurcate ration card</w:t>
            </w:r>
          </w:p>
        </w:tc>
      </w:tr>
      <w:tr>
        <w:tblPrEx/>
        <w:trPr/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563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Meeting held and awareness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skill dev.</w:t>
            </w:r>
          </w:p>
        </w:tc>
      </w:tr>
      <w:tr>
        <w:tblPrEx/>
        <w:trPr>
          <w:trHeight w:val="627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Awareness on banking by SHGs</w:t>
            </w:r>
          </w:p>
        </w:tc>
      </w:tr>
      <w:tr>
        <w:tblPrEx/>
        <w:trPr>
          <w:trHeight w:val="705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Sayed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r>
              <w:rPr>
                <w:rFonts w:ascii="Times New Roman" w:hAnsi="Times New Roman"/>
                <w:sz w:val="24"/>
                <w:szCs w:val="24"/>
              </w:rPr>
              <w:t>Dachan,UPS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Ban,PS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Siba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&amp;PS bass verified records and attended Cultural </w:t>
            </w:r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Pledge of Swatch Bharat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Student shows Games all were talented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Aware people for plantation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Inauguration of village </w:t>
            </w:r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Panchayat </w:t>
            </w:r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GoolC</w:t>
            </w:r>
          </w:p>
        </w:tc>
      </w:tr>
      <w:tr>
        <w:tblPrEx/>
        <w:trPr/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 line departments representative present during visit 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checked and verified need rectification.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tabs>
          <w:tab w:val="left" w:leader="none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Sno</w:t>
      </w:r>
      <w:r>
        <w:rPr>
          <w:rFonts w:ascii="Times New Roman" w:hAnsi="Times New Roman"/>
          <w:sz w:val="24"/>
          <w:szCs w:val="24"/>
        </w:rPr>
        <w:t xml:space="preserve">.                  Deliverables.                                                                           Status  </w:t>
      </w:r>
    </w:p>
    <w:p>
      <w:pPr>
        <w:pStyle w:val="style0"/>
        <w:tabs>
          <w:tab w:val="left" w:leader="none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          All B2V works documents verified.                 Completed </w:t>
      </w:r>
    </w:p>
    <w:p>
      <w:pPr>
        <w:pStyle w:val="style0"/>
        <w:tabs>
          <w:tab w:val="left" w:leader="none" w:pos="147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       All </w:t>
      </w:r>
      <w:r>
        <w:rPr>
          <w:rFonts w:ascii="Times New Roman" w:hAnsi="Times New Roman"/>
          <w:sz w:val="24"/>
          <w:szCs w:val="24"/>
        </w:rPr>
        <w:t>gpdp</w:t>
      </w:r>
      <w:r>
        <w:rPr>
          <w:rFonts w:ascii="Times New Roman" w:hAnsi="Times New Roman"/>
          <w:sz w:val="24"/>
          <w:szCs w:val="24"/>
        </w:rPr>
        <w:t xml:space="preserve"> to be prepared and </w:t>
      </w:r>
      <w:r>
        <w:rPr>
          <w:rFonts w:ascii="Times New Roman" w:hAnsi="Times New Roman"/>
          <w:sz w:val="24"/>
          <w:szCs w:val="24"/>
        </w:rPr>
        <w:t>finalised</w:t>
      </w:r>
      <w:r>
        <w:rPr>
          <w:rFonts w:ascii="Times New Roman" w:hAnsi="Times New Roman"/>
          <w:sz w:val="24"/>
          <w:szCs w:val="24"/>
        </w:rPr>
        <w:t xml:space="preserve"> under convergence mode.           Plan finalized </w:t>
      </w:r>
    </w:p>
    <w:p>
      <w:pPr>
        <w:pStyle w:val="style0"/>
        <w:tabs>
          <w:tab w:val="left" w:leader="none" w:pos="3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    Panchayat award to be finalized                    Gool 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panchayat award details uploaded on portal</w:t>
      </w:r>
    </w:p>
    <w:p>
      <w:pPr>
        <w:pStyle w:val="style0"/>
        <w:tabs>
          <w:tab w:val="left" w:leader="none" w:pos="3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4.     Village </w:t>
      </w:r>
      <w:r>
        <w:rPr>
          <w:rFonts w:ascii="Times New Roman" w:hAnsi="Times New Roman"/>
          <w:sz w:val="24"/>
          <w:szCs w:val="24"/>
        </w:rPr>
        <w:t>haat</w:t>
      </w:r>
      <w:r>
        <w:rPr>
          <w:rFonts w:ascii="Times New Roman" w:hAnsi="Times New Roman"/>
          <w:sz w:val="24"/>
          <w:szCs w:val="24"/>
        </w:rPr>
        <w:t xml:space="preserve"> to be established in every village.         Village </w:t>
      </w:r>
      <w:r>
        <w:rPr>
          <w:rFonts w:ascii="Times New Roman" w:hAnsi="Times New Roman"/>
          <w:sz w:val="24"/>
          <w:szCs w:val="24"/>
        </w:rPr>
        <w:t>haat</w:t>
      </w:r>
      <w:r>
        <w:rPr>
          <w:rFonts w:ascii="Times New Roman" w:hAnsi="Times New Roman"/>
          <w:sz w:val="24"/>
          <w:szCs w:val="24"/>
        </w:rPr>
        <w:t xml:space="preserve"> established in gool </w:t>
      </w:r>
      <w:r>
        <w:rPr>
          <w:rFonts w:ascii="Times New Roman" w:hAnsi="Times New Roman"/>
          <w:sz w:val="24"/>
          <w:szCs w:val="24"/>
        </w:rPr>
        <w:t>C</w:t>
      </w:r>
    </w:p>
    <w:p>
      <w:pPr>
        <w:pStyle w:val="style0"/>
        <w:tabs>
          <w:tab w:val="left" w:leader="none" w:pos="307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>
      <w:pPr>
        <w:pStyle w:val="style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369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identified and submitted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(12)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36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1.80lac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147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 5</w:t>
      </w:r>
      <w:r>
        <w:rPr>
          <w:rFonts w:ascii="Times New Roman" w:hAnsi="Times New Roman"/>
          <w:color w:val="000000"/>
          <w:w w:val="112"/>
          <w:sz w:val="24"/>
          <w:szCs w:val="24"/>
        </w:rPr>
        <w:t>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39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  </w:t>
      </w:r>
      <w:r>
        <w:rPr>
          <w:rFonts w:ascii="Times New Roman" w:hAnsi="Times New Roman"/>
          <w:color w:val="000000"/>
          <w:w w:val="112"/>
          <w:sz w:val="24"/>
          <w:szCs w:val="24"/>
        </w:rPr>
        <w:t>50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r>
        <w:rPr>
          <w:rFonts w:ascii="Times New Roman" w:hAnsi="Times New Roman"/>
          <w:color w:val="000000"/>
          <w:w w:val="107"/>
          <w:sz w:val="24"/>
          <w:szCs w:val="24"/>
        </w:rPr>
        <w:t>:    0</w:t>
      </w:r>
      <w:r>
        <w:rPr>
          <w:rFonts w:ascii="Times New Roman" w:hAnsi="Times New Roman"/>
          <w:color w:val="000000"/>
          <w:w w:val="107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3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>: -</w:t>
      </w:r>
      <w:r>
        <w:rPr>
          <w:rFonts w:ascii="Times New Roman" w:hAnsi="Times New Roman"/>
          <w:color w:val="000000"/>
          <w:w w:val="94"/>
          <w:sz w:val="24"/>
          <w:szCs w:val="24"/>
        </w:rPr>
        <w:t>21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>:   -</w:t>
      </w:r>
      <w:r>
        <w:rPr>
          <w:rFonts w:ascii="Times New Roman" w:hAnsi="Times New Roman"/>
          <w:color w:val="000000"/>
          <w:w w:val="94"/>
          <w:sz w:val="24"/>
          <w:szCs w:val="24"/>
        </w:rPr>
        <w:t>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86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Nasar Ahmed Rather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Khter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Wani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Wagers are working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Dealer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Fareed Ahmed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1531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Fareed Attendant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Shaheena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Hajam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Shahena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Dar/Gulzar Begum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Mumtaz /Rehana Begum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CH2024: 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Agreed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z w:val="24"/>
          <w:szCs w:val="24"/>
        </w:rPr>
        <w:t xml:space="preserve"> process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Proposed SLWM Shed project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 o:connectlocs="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Started Collection of cow dung for 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tabs>
          <w:tab w:val="left" w:leader="none" w:pos="4530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 No under process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82"/>
          <w:sz w:val="24"/>
          <w:szCs w:val="24"/>
        </w:rPr>
        <w:t>Plantation/Biogas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 under process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9"/>
          <w:sz w:val="24"/>
          <w:szCs w:val="24"/>
        </w:rPr>
        <w:t>;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d?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ndia?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-19?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ups?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es?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   yes soakage pits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   </w:t>
      </w:r>
      <w:r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NO  </w:t>
      </w:r>
      <w:r>
        <w:rPr>
          <w:rFonts w:ascii="Times New Roman" w:hAnsi="Times New Roman"/>
          <w:color w:val="000000"/>
          <w:w w:val="101"/>
          <w:sz w:val="24"/>
          <w:szCs w:val="24"/>
        </w:rPr>
        <w:t>=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=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= 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es/No </w:t>
      </w:r>
      <w:r>
        <w:rPr>
          <w:rFonts w:ascii="Times New Roman" w:hAnsi="Times New Roman"/>
          <w:color w:val="000000"/>
          <w:w w:val="104"/>
          <w:sz w:val="24"/>
          <w:szCs w:val="24"/>
        </w:rPr>
        <w:t>=no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</w:t>
      </w:r>
      <w:r>
        <w:rPr>
          <w:rFonts w:ascii="Times New Roman" w:hAnsi="Times New Roman"/>
          <w:color w:val="000000"/>
          <w:w w:val="107"/>
          <w:sz w:val="24"/>
          <w:szCs w:val="24"/>
        </w:rPr>
        <w:t>=yes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=</w:t>
      </w:r>
      <w:r>
        <w:rPr>
          <w:rFonts w:ascii="Times New Roman" w:hAnsi="Times New Roman"/>
          <w:color w:val="000000"/>
          <w:w w:val="107"/>
          <w:sz w:val="24"/>
          <w:szCs w:val="24"/>
        </w:rPr>
        <w:t>no wall are damaged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but damaged fully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    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 due to damage building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766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      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before="44" w:after="0" w:lineRule="auto" w:line="278"/>
        <w:ind w:right="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>=yes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179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before="44" w:after="0" w:lineRule="auto" w:line="278"/>
        <w:ind w:right="1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Yes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t?  </w:t>
      </w:r>
      <w:r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MGNREGA?    </w:t>
      </w:r>
      <w:r>
        <w:rPr>
          <w:rFonts w:ascii="Times New Roman" w:hAnsi="Times New Roman"/>
          <w:color w:val="000000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 xml:space="preserve">ages?  </w:t>
      </w:r>
      <w:r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eople? </w:t>
      </w:r>
      <w:r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 </w:t>
      </w:r>
      <w:r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>
        <w:t xml:space="preserve">  </w:t>
      </w:r>
      <w: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not?   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11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01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o)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=yes</w:t>
      </w:r>
    </w:p>
    <w:p>
      <w:pPr>
        <w:pStyle w:val="style0"/>
        <w:widowControl w:val="false"/>
        <w:tabs>
          <w:tab w:val="left" w:leader="none" w:pos="11907"/>
        </w:tabs>
        <w:autoSpaceDE w:val="false"/>
        <w:autoSpaceDN w:val="false"/>
        <w:adjustRightInd w:val="false"/>
        <w:spacing w:before="1" w:after="0" w:lineRule="auto" w:line="240"/>
        <w:ind w:left="720" w:right="114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=yes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0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PDS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29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………  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07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29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  </w:t>
      </w:r>
      <w:r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296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 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2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>
      <w:pPr>
        <w:pStyle w:val="style0"/>
        <w:widowControl w:val="false"/>
        <w:tabs>
          <w:tab w:val="left" w:leader="none" w:pos="9923"/>
        </w:tabs>
        <w:autoSpaceDE w:val="false"/>
        <w:autoSpaceDN w:val="false"/>
        <w:adjustRightInd w:val="false"/>
        <w:spacing w:before="1" w:after="0" w:lineRule="auto" w:line="240"/>
        <w:ind w:left="720" w:right="185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y. Awareness provided to people during Gram </w:t>
      </w:r>
      <w:r>
        <w:rPr>
          <w:rFonts w:ascii="Times New Roman" w:hAnsi="Times New Roman"/>
          <w:color w:val="000000"/>
          <w:w w:val="94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"https://jkpanchayat.in/b2v4.php" </w:instrText>
      </w:r>
      <w:r>
        <w:rPr/>
        <w:fldChar w:fldCharType="separate"/>
      </w:r>
      <w:r>
        <w:rPr>
          <w:rStyle w:val="style85"/>
          <w:rFonts w:ascii="Times New Roman" w:hAnsi="Times New Roman"/>
          <w:i/>
          <w:iCs/>
          <w:w w:val="101"/>
          <w:sz w:val="24"/>
          <w:szCs w:val="24"/>
        </w:rPr>
        <w:t>https://j</w:t>
      </w:r>
      <w:r>
        <w:rPr>
          <w:rStyle w:val="style85"/>
          <w:rFonts w:ascii="Times New Roman" w:hAnsi="Times New Roman"/>
          <w:i/>
          <w:iCs/>
          <w:spacing w:val="2"/>
          <w:w w:val="101"/>
          <w:sz w:val="24"/>
          <w:szCs w:val="24"/>
        </w:rPr>
        <w:t>k</w:t>
      </w:r>
      <w:r>
        <w:rPr>
          <w:rStyle w:val="style85"/>
          <w:rFonts w:ascii="Times New Roman" w:hAnsi="Times New Roman"/>
          <w:i/>
          <w:iCs/>
          <w:w w:val="103"/>
          <w:sz w:val="24"/>
          <w:szCs w:val="24"/>
        </w:rPr>
        <w:t>pancha</w:t>
      </w:r>
      <w:r>
        <w:rPr>
          <w:rStyle w:val="style85"/>
          <w:rFonts w:ascii="Times New Roman" w:hAnsi="Times New Roman"/>
          <w:i/>
          <w:iCs/>
          <w:spacing w:val="-4"/>
          <w:w w:val="103"/>
          <w:sz w:val="24"/>
          <w:szCs w:val="24"/>
        </w:rPr>
        <w:t>y</w:t>
      </w:r>
      <w:r>
        <w:rPr>
          <w:rStyle w:val="style85"/>
          <w:rFonts w:ascii="Times New Roman" w:hAnsi="Times New Roman"/>
          <w:i/>
          <w:iCs/>
          <w:w w:val="101"/>
          <w:sz w:val="24"/>
          <w:szCs w:val="24"/>
        </w:rPr>
        <w:t>at.in/b2v4.php</w:t>
      </w:r>
      <w:r>
        <w:rPr/>
        <w:fldChar w:fldCharType="end"/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)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 07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PRESENT     07     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                   proceedings recorded on the BMC register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Note. Two </w:t>
      </w:r>
      <w:r>
        <w:rPr>
          <w:rFonts w:ascii="Times New Roman" w:hAnsi="Times New Roman"/>
          <w:color w:val="000000"/>
          <w:w w:val="92"/>
          <w:sz w:val="24"/>
          <w:szCs w:val="24"/>
        </w:rPr>
        <w:t>bmc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meetings held in gool </w:t>
      </w:r>
      <w:r>
        <w:rPr>
          <w:rFonts w:ascii="Times New Roman" w:hAnsi="Times New Roman"/>
          <w:color w:val="000000"/>
          <w:w w:val="92"/>
          <w:sz w:val="24"/>
          <w:szCs w:val="24"/>
        </w:rPr>
        <w:t>C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panchayat during the current year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. Plan approved in gram </w:t>
      </w:r>
      <w:r>
        <w:rPr>
          <w:rFonts w:ascii="Times New Roman" w:hAnsi="Times New Roman"/>
          <w:color w:val="000000"/>
          <w:w w:val="82"/>
          <w:sz w:val="24"/>
          <w:szCs w:val="24"/>
        </w:rPr>
        <w:t>sabha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prepared draft by PRIs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eloped     </w:t>
      </w:r>
      <w:r>
        <w:rPr>
          <w:rFonts w:ascii="Times New Roman" w:hAnsi="Times New Roman"/>
          <w:color w:val="000000"/>
          <w:w w:val="109"/>
          <w:sz w:val="24"/>
          <w:szCs w:val="24"/>
        </w:rPr>
        <w:t>Kilamtara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/ </w:t>
      </w:r>
      <w:r>
        <w:rPr>
          <w:rFonts w:ascii="Times New Roman" w:hAnsi="Times New Roman"/>
          <w:color w:val="000000"/>
          <w:w w:val="109"/>
          <w:sz w:val="24"/>
          <w:szCs w:val="24"/>
        </w:rPr>
        <w:t>kopra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top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  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eloped       </w:t>
      </w:r>
      <w:r>
        <w:rPr>
          <w:rFonts w:ascii="Times New Roman" w:hAnsi="Times New Roman"/>
          <w:color w:val="000000"/>
          <w:w w:val="109"/>
          <w:sz w:val="24"/>
          <w:szCs w:val="24"/>
        </w:rPr>
        <w:t>Quince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-under process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given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>=list framed and submitted</w:t>
      </w:r>
    </w:p>
    <w:p>
      <w:pPr>
        <w:pStyle w:val="style0"/>
        <w:widowControl w:val="false"/>
        <w:tabs>
          <w:tab w:val="left" w:leader="none" w:pos="3015"/>
        </w:tabs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pPr w:leftFromText="0" w:rightFromText="0" w:topFromText="0" w:bottomFromText="0" w:vertAnchor="text" w:horzAnchor="page" w:tblpX="730" w:tblpY="-674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availability of </w:t>
            </w:r>
            <w:r>
              <w:rPr>
                <w:rFonts w:ascii="Times New Roman" w:hAnsi="Times New Roman"/>
                <w:sz w:val="24"/>
                <w:szCs w:val="24"/>
              </w:rPr>
              <w:t>aadhar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Migration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Verification </w:t>
            </w:r>
            <w:r>
              <w:rPr>
                <w:rFonts w:ascii="Times New Roman" w:hAnsi="Times New Roman"/>
                <w:sz w:val="24"/>
                <w:szCs w:val="24"/>
              </w:rPr>
              <w:t>underprocess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100% saturation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applied yet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551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Rejected by bank</w:t>
            </w:r>
          </w:p>
        </w:tc>
      </w:tr>
      <w:tr>
        <w:tblPrEx/>
        <w:trPr>
          <w:trHeight w:val="51" w:hRule="atLeas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process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Deficiency in documents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027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_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 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  Pledged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for </w:t>
      </w:r>
      <w:r>
        <w:rPr>
          <w:rFonts w:ascii="Times New Roman" w:hAnsi="Times New Roman"/>
          <w:color w:val="000000"/>
          <w:w w:val="112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Mukht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Bharat .pledge </w:t>
      </w:r>
      <w:r>
        <w:rPr>
          <w:rFonts w:ascii="Times New Roman" w:hAnsi="Times New Roman"/>
          <w:color w:val="000000"/>
          <w:w w:val="112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mukt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awareness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tal 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Portal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still not exists for this newly create panchayat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 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 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road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</w:tr>
      <w:tr>
        <w:tblPrEx/>
        <w:trPr>
          <w:trHeight w:val="102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Sayed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tabs>
                <w:tab w:val="left" w:leader="none" w:pos="72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24000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Do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Do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 </w:t>
            </w:r>
            <w:r>
              <w:rPr>
                <w:rFonts w:ascii="Times New Roman" w:hAnsi="Times New Roman"/>
                <w:sz w:val="24"/>
                <w:szCs w:val="24"/>
              </w:rPr>
              <w:t>Dachan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Kala </w:t>
            </w:r>
            <w:r>
              <w:rPr>
                <w:rFonts w:ascii="Times New Roman" w:hAnsi="Times New Roman"/>
                <w:sz w:val="24"/>
                <w:szCs w:val="24"/>
              </w:rPr>
              <w:t>sarr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5.00lac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18 .</w:t>
      </w:r>
      <w:r>
        <w:rPr>
          <w:rFonts w:ascii="Times New Roman" w:hAnsi="Times New Roman"/>
          <w:color w:val="000000"/>
          <w:w w:val="102"/>
          <w:sz w:val="24"/>
          <w:szCs w:val="24"/>
        </w:rPr>
        <w:t>760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w w:val="102"/>
          <w:sz w:val="24"/>
          <w:szCs w:val="24"/>
        </w:rPr>
        <w:t>approx</w:t>
      </w:r>
      <w:r>
        <w:rPr>
          <w:rFonts w:ascii="Times New Roman" w:hAnsi="Times New Roman"/>
          <w:color w:val="000000"/>
          <w:w w:val="102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       2</w:t>
      </w:r>
      <w:r>
        <w:rPr>
          <w:rFonts w:ascii="Times New Roman" w:hAnsi="Times New Roman"/>
          <w:color w:val="000000"/>
          <w:w w:val="112"/>
          <w:sz w:val="24"/>
          <w:szCs w:val="24"/>
        </w:rPr>
        <w:t>7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    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awareness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regarding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ssanitary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pads pink toilet and Employment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pacing w:val="-17"/>
          <w:w w:val="81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6 years = </w:t>
      </w:r>
      <w:r>
        <w:rPr>
          <w:rFonts w:ascii="Times New Roman" w:hAnsi="Times New Roman"/>
          <w:color w:val="000000"/>
          <w:sz w:val="24"/>
          <w:szCs w:val="24"/>
        </w:rPr>
        <w:t>315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approx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2</w:t>
      </w:r>
      <w:r>
        <w:rPr>
          <w:rFonts w:ascii="Times New Roman" w:hAnsi="Times New Roman"/>
          <w:color w:val="000000"/>
          <w:w w:val="112"/>
          <w:sz w:val="24"/>
          <w:szCs w:val="24"/>
        </w:rPr>
        <w:t>80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approx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eedings:      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gandhi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katha and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mukt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pledge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Panchgayat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Gool 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 Yes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Sayed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</w:t>
            </w:r>
            <w:r>
              <w:rPr>
                <w:rFonts w:ascii="Times New Roman" w:hAnsi="Times New Roman"/>
                <w:sz w:val="24"/>
                <w:szCs w:val="24"/>
              </w:rPr>
              <w:t>proposed</w:t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w w:val="112"/>
                <w:sz w:val="24"/>
                <w:szCs w:val="24"/>
              </w:rPr>
              <w:t xml:space="preserve">Na 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3"/>
        <w:gridCol w:w="3970"/>
        <w:gridCol w:w="2722"/>
        <w:gridCol w:w="2571"/>
      </w:tblGrid>
      <w:tr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Foot Bridge at </w:t>
            </w:r>
            <w:r>
              <w:rPr>
                <w:rFonts w:ascii="Times New Roman" w:hAnsi="Times New Roman"/>
                <w:sz w:val="24"/>
                <w:szCs w:val="24"/>
              </w:rPr>
              <w:t>Naban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</w:tr>
      <w:tr>
        <w:tblPrEx/>
        <w:trPr>
          <w:trHeight w:val="733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fulfilled</w:t>
            </w: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tabs>
                <w:tab w:val="left" w:leader="none" w:pos="750"/>
              </w:tabs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28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5 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Culvert at </w:t>
            </w:r>
            <w:r>
              <w:rPr>
                <w:rFonts w:ascii="Times New Roman" w:hAnsi="Times New Roman"/>
                <w:sz w:val="24"/>
                <w:szCs w:val="24"/>
              </w:rPr>
              <w:t>Behkan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Culvert at </w:t>
            </w:r>
            <w:r>
              <w:rPr>
                <w:rFonts w:ascii="Times New Roman" w:hAnsi="Times New Roman"/>
                <w:sz w:val="24"/>
                <w:szCs w:val="24"/>
              </w:rPr>
              <w:t>Doriwali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Tendered </w:t>
            </w: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tabs>
                <w:tab w:val="left" w:leader="none" w:pos="750"/>
              </w:tabs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4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5 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in python is lacking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81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 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crises in panchayat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 floated</w:t>
            </w:r>
          </w:p>
        </w:tc>
      </w:tr>
      <w:tr>
        <w:tblPrEx/>
        <w:trPr>
          <w:trHeight w:val="740" w:hRule="exact"/>
        </w:trPr>
        <w:tc>
          <w:tcPr>
            <w:tcW w:w="1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</w:t>
            </w:r>
          </w:p>
        </w:tc>
        <w:tc>
          <w:tcPr>
            <w:tcW w:w="3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staff </w:t>
            </w:r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addressed yet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4019"/>
        <w:gridCol w:w="2632"/>
        <w:gridCol w:w="2661"/>
      </w:tblGrid>
      <w:tr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 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Shortage of staff in all departments </w:t>
            </w: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addressed yet</w:t>
            </w: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Building</w:t>
            </w: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addressed yet</w:t>
            </w: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1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Shortage of staff in all departments </w:t>
            </w: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fulfilled </w:t>
            </w: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Building</w:t>
            </w: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fulfilled yet</w:t>
            </w:r>
          </w:p>
        </w:tc>
      </w:tr>
      <w:tr>
        <w:tblPrEx/>
        <w:trPr>
          <w:trHeight w:val="715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poles and connections</w:t>
            </w: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fulfilled yet</w:t>
            </w: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NA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FLWs not attending Gram Sabha</w:t>
            </w: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NA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NA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FLWs not attending Gram Sabha</w:t>
            </w: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NA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88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20" w:hRule="exact"/>
        </w:trPr>
        <w:tc>
          <w:tcPr>
            <w:tcW w:w="11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40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 RDD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public was found satisfied with all govt departments in general. Nothing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adversereported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pointed during the b2v4 visit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under staff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.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staff institute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Need more involvement of PRIs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)  0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>
        <w:tblPrEx/>
        <w:trPr>
          <w:trHeight w:val="3086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yes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7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b/>
          <w:bCs/>
          <w:w w:val="10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Name.      </w:t>
      </w:r>
      <w:r>
        <w:rPr>
          <w:rFonts w:ascii="Times New Roman" w:hAnsi="Times New Roman"/>
          <w:b/>
          <w:bCs/>
          <w:sz w:val="24"/>
          <w:szCs w:val="24"/>
        </w:rPr>
        <w:t>Sharifa Begum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b/>
          <w:bCs/>
          <w:spacing w:val="50"/>
          <w:w w:val="104"/>
          <w:sz w:val="24"/>
          <w:szCs w:val="24"/>
        </w:rPr>
      </w:pP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 xml:space="preserve">     .                                                             </w:t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>Mohd</w:t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 xml:space="preserve"> Saleem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spacing w:val="50"/>
          <w:w w:val="104"/>
          <w:sz w:val="24"/>
          <w:szCs w:val="24"/>
        </w:rPr>
        <w:t>ZEPO Gool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>\\\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36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60"/>
        <w:rPr>
          <w:rFonts w:ascii="Times New Roman" w:hAnsi="Times New Roman"/>
          <w:sz w:val="36"/>
          <w:szCs w:val="20"/>
        </w:rPr>
      </w:pPr>
      <w:r>
        <w:rPr>
          <w:rFonts w:ascii="Times New Roman" w:hAnsi="Times New Roman"/>
          <w:sz w:val="36"/>
          <w:szCs w:val="20"/>
        </w:rPr>
        <w:t xml:space="preserve">Major demand </w:t>
      </w:r>
    </w:p>
    <w:tbl>
      <w:tblPr>
        <w:tblW w:w="8860" w:type="dxa"/>
        <w:tblLook w:val="04A0" w:firstRow="1" w:lastRow="0" w:firstColumn="1" w:lastColumn="0" w:noHBand="0" w:noVBand="1"/>
      </w:tblPr>
      <w:tblGrid>
        <w:gridCol w:w="8860"/>
      </w:tblGrid>
      <w:tr>
        <w:trPr>
          <w:trHeight w:val="900" w:hRule="atLeast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7"/>
              </w:numPr>
              <w:textAlignment w:val="center"/>
              <w:rPr>
                <w:rFonts w:ascii="Times New Roman" w:hAnsi="Times New Roman"/>
                <w:sz w:val="36"/>
                <w:szCs w:val="20"/>
              </w:rPr>
            </w:pPr>
            <w:r>
              <w:rPr>
                <w:rFonts w:ascii="Times New Roman" w:hAnsi="Times New Roman"/>
                <w:sz w:val="36"/>
                <w:szCs w:val="20"/>
              </w:rPr>
              <w:t>Establishment of new CD Block</w:t>
            </w:r>
          </w:p>
        </w:tc>
      </w:tr>
      <w:tr>
        <w:tblPrEx/>
        <w:trPr>
          <w:trHeight w:val="900" w:hRule="atLeast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7"/>
              </w:numPr>
              <w:textAlignment w:val="center"/>
              <w:rPr>
                <w:rFonts w:ascii="Times New Roman" w:hAnsi="Times New Roman"/>
                <w:sz w:val="36"/>
                <w:szCs w:val="20"/>
              </w:rPr>
            </w:pPr>
            <w:r>
              <w:rPr>
                <w:rFonts w:ascii="Times New Roman" w:hAnsi="Times New Roman"/>
                <w:sz w:val="36"/>
                <w:szCs w:val="20"/>
              </w:rPr>
              <w:t xml:space="preserve">Establishment of revenue Village at </w:t>
            </w:r>
            <w:r>
              <w:rPr>
                <w:rFonts w:ascii="Times New Roman" w:hAnsi="Times New Roman"/>
                <w:sz w:val="36"/>
                <w:szCs w:val="20"/>
              </w:rPr>
              <w:t>Dachan</w:t>
            </w:r>
          </w:p>
        </w:tc>
      </w:tr>
      <w:tr>
        <w:tblPrEx/>
        <w:trPr>
          <w:trHeight w:val="900" w:hRule="atLeast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7"/>
              </w:numPr>
              <w:textAlignment w:val="center"/>
              <w:rPr>
                <w:rFonts w:ascii="Times New Roman" w:hAnsi="Times New Roman"/>
                <w:sz w:val="36"/>
                <w:szCs w:val="20"/>
              </w:rPr>
            </w:pPr>
            <w:r>
              <w:rPr>
                <w:rFonts w:ascii="Times New Roman" w:hAnsi="Times New Roman"/>
                <w:sz w:val="36"/>
                <w:szCs w:val="20"/>
              </w:rPr>
              <w:t xml:space="preserve"> Tourism Road Qazi </w:t>
            </w:r>
            <w:r>
              <w:rPr>
                <w:rFonts w:ascii="Times New Roman" w:hAnsi="Times New Roman"/>
                <w:sz w:val="36"/>
                <w:szCs w:val="20"/>
              </w:rPr>
              <w:t>Morh</w:t>
            </w:r>
            <w:r>
              <w:rPr>
                <w:rFonts w:ascii="Times New Roman" w:hAnsi="Times New Roman"/>
                <w:sz w:val="36"/>
                <w:szCs w:val="20"/>
              </w:rPr>
              <w:t xml:space="preserve"> to </w:t>
            </w:r>
            <w:r>
              <w:rPr>
                <w:rFonts w:ascii="Times New Roman" w:hAnsi="Times New Roman"/>
                <w:sz w:val="36"/>
                <w:szCs w:val="20"/>
              </w:rPr>
              <w:t>Darsa</w:t>
            </w:r>
            <w:r>
              <w:rPr>
                <w:rFonts w:ascii="Times New Roman" w:hAnsi="Times New Roman"/>
                <w:sz w:val="36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36"/>
                <w:szCs w:val="20"/>
              </w:rPr>
              <w:t>Gali</w:t>
            </w:r>
          </w:p>
        </w:tc>
      </w:tr>
      <w:tr>
        <w:tblPrEx/>
        <w:trPr>
          <w:trHeight w:val="900" w:hRule="atLeast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7"/>
              </w:numPr>
              <w:textAlignment w:val="center"/>
              <w:rPr>
                <w:rFonts w:ascii="Times New Roman" w:hAnsi="Times New Roman"/>
                <w:sz w:val="52"/>
                <w:szCs w:val="52"/>
              </w:rPr>
            </w:pPr>
            <w:r>
              <w:rPr>
                <w:rFonts w:cs="Calibri" w:eastAsia="Calibri"/>
                <w:color w:val="000000"/>
                <w:sz w:val="52"/>
                <w:szCs w:val="52"/>
              </w:rPr>
              <w:t xml:space="preserve"> </w:t>
            </w:r>
            <w:r>
              <w:rPr>
                <w:rFonts w:cs="Calibri" w:eastAsia="Calibri"/>
                <w:color w:val="000000"/>
                <w:sz w:val="52"/>
                <w:szCs w:val="52"/>
              </w:rPr>
              <w:t xml:space="preserve">Play Field at </w:t>
            </w:r>
            <w:r>
              <w:rPr>
                <w:rFonts w:cs="Calibri" w:eastAsia="Calibri"/>
                <w:color w:val="000000"/>
                <w:sz w:val="52"/>
                <w:szCs w:val="52"/>
              </w:rPr>
              <w:t>Kote</w:t>
            </w:r>
            <w:r>
              <w:rPr>
                <w:rFonts w:cs="Calibri" w:eastAsia="Calibri"/>
                <w:color w:val="000000"/>
                <w:sz w:val="52"/>
                <w:szCs w:val="52"/>
              </w:rPr>
              <w:t xml:space="preserve"> </w:t>
            </w:r>
            <w:r>
              <w:rPr>
                <w:rFonts w:cs="Calibri" w:eastAsia="Calibri"/>
                <w:color w:val="000000"/>
                <w:sz w:val="52"/>
                <w:szCs w:val="52"/>
              </w:rPr>
              <w:t>Dachan</w:t>
            </w:r>
          </w:p>
        </w:tc>
      </w:tr>
      <w:tr>
        <w:tblPrEx/>
        <w:trPr>
          <w:trHeight w:val="900" w:hRule="atLeast"/>
        </w:trPr>
        <w:tc>
          <w:tcPr>
            <w:tcW w:w="8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179"/>
              <w:numPr>
                <w:ilvl w:val="0"/>
                <w:numId w:val="7"/>
              </w:numPr>
              <w:textAlignment w:val="center"/>
              <w:rPr>
                <w:rFonts w:ascii="Times New Roman" w:hAnsi="Times New Roman"/>
                <w:sz w:val="36"/>
                <w:szCs w:val="20"/>
              </w:rPr>
            </w:pPr>
            <w:r>
              <w:rPr>
                <w:rFonts w:ascii="Times New Roman" w:hAnsi="Times New Roman"/>
                <w:sz w:val="36"/>
                <w:szCs w:val="20"/>
              </w:rPr>
              <w:t>Flood Control And irrigation bunding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/>
        <w:drawing>
          <wp:inline distL="114300" distT="0" distB="0" distR="114300">
            <wp:extent cx="5630770" cy="8839515"/>
            <wp:effectExtent l="0" t="0" r="0" b="0"/>
            <wp:docPr id="105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630770" cy="883951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2"/>
      <w:headerReference w:type="default" r:id="rId13"/>
      <w:footerReference w:type="even" r:id="rId14"/>
      <w:footerReference w:type="default" r:id="rId15"/>
      <w:pgSz w:w="11920" w:h="16840" w:orient="portrait"/>
      <w:pgMar w:top="1560" w:right="863" w:bottom="280" w:left="426" w:header="0" w:footer="0" w:gutter="0"/>
      <w:cols w:equalWidth="0" w:space="720">
        <w:col w:w="1063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Dubai"/>
    <w:panose1 w:val="020b0503030004030204"/>
    <w:charset w:val="00"/>
    <w:family w:val="swiss"/>
    <w:pitch w:val="variable"/>
    <w:sig w:usb0="80002067" w:usb1="80000000" w:usb2="00000008" w:usb3="00000000" w:csb0="00000041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1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1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1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1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1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7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3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7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C8C4C9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B5AF76E"/>
    <w:lvl w:ilvl="0" w:tplc="C71C01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2"/>
    <w:multiLevelType w:val="hybridMultilevel"/>
    <w:tmpl w:val="DB3177A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36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36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360"/>
      </w:pPr>
    </w:lvl>
  </w:abstractNum>
  <w:abstractNum w:abstractNumId="3">
    <w:nsid w:val="00000003"/>
    <w:multiLevelType w:val="hybridMultilevel"/>
    <w:tmpl w:val="C2F8B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00000004"/>
    <w:multiLevelType w:val="hybridMultilevel"/>
    <w:tmpl w:val="043676A4"/>
    <w:lvl w:ilvl="0" w:tplc="0409000F">
      <w:start w:val="1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5">
    <w:nsid w:val="00000005"/>
    <w:multiLevelType w:val="hybridMultilevel"/>
    <w:tmpl w:val="41E2CF7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8">
    <w:name w:val="Header Char_a7e954b5-a872-40b3-958d-810a40c870b0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513"/>
        <w:tab w:val="right" w:leader="none" w:pos="9026"/>
      </w:tabs>
      <w:spacing w:after="0" w:lineRule="auto" w:line="240"/>
    </w:pPr>
    <w:rPr/>
  </w:style>
  <w:style w:type="character" w:customStyle="1" w:styleId="style4099">
    <w:name w:val="Footer Char_1b493a23-de9d-4ee5-bb37-16b27627f6f7"/>
    <w:basedOn w:val="style65"/>
    <w:next w:val="style4099"/>
    <w:link w:val="style32"/>
    <w:uiPriority w:val="99"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3" Type="http://schemas.openxmlformats.org/officeDocument/2006/relationships/header" Target="header8.xml"/><Relationship Id="rId12" Type="http://schemas.openxmlformats.org/officeDocument/2006/relationships/header" Target="header7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5" Type="http://schemas.openxmlformats.org/officeDocument/2006/relationships/header" Target="header2.xml"/><Relationship Id="rId19" Type="http://schemas.openxmlformats.org/officeDocument/2006/relationships/theme" Target="theme/theme1.xml"/><Relationship Id="rId6" Type="http://schemas.openxmlformats.org/officeDocument/2006/relationships/footer" Target="footer3.xml"/><Relationship Id="rId18" Type="http://schemas.openxmlformats.org/officeDocument/2006/relationships/settings" Target="settings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4556</Words>
  <Pages>28</Pages>
  <Characters>24898</Characters>
  <Application>WPS Office</Application>
  <DocSecurity>0</DocSecurity>
  <Paragraphs>1887</Paragraphs>
  <ScaleCrop>false</ScaleCrop>
  <LinksUpToDate>false</LinksUpToDate>
  <CharactersWithSpaces>30852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2022-11-23T08:19:19Z</dcterms:created>
  <dc:creator>Sunny Kumar</dc:creator>
  <dc:description>DocumentCreationInfo</dc:description>
  <lastModifiedBy>RMX2151</lastModifiedBy>
  <dcterms:modified xsi:type="dcterms:W3CDTF">2022-11-23T08:19:19Z</dcterms:modified>
  <revision>129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b4e92d5f212f4a9ebfa235d9abdfe836</vt:lpwstr>
  </property>
</Properties>
</file>