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Mohd Zabeer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Senior 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Education (HSS Mankote)</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8492839334</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mohdzabeer841983@gmail.com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Poonch</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30-10-2022 and 32-10-2022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Ghani Lower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7465</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Mankote</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Mankote</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Poonch</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01. Ghani</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 (Nine)</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350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2000</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Mohd Kafeel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Ayush (Health)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Shakeel Ahmed </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Medical Officer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Education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Munshi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Teacher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Safua Bi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Supervisor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Social Welfare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Negat Qureshi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Craft teacher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PHE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Farooq</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Lineman </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Bashir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Lineman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PWD (R&amp;B)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Raheel Bashir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Agriculture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Amit Kumar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AEA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Forest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Taj</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Block Officer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Husbandary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Riaz</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Shakeel</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Animal Husbandry </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Ajaz Hussain Shah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r>
        <w:rPr>
          <w:rFonts w:ascii="Times New Roman" w:hAnsi="Times New Roman"/>
          <w:color w:val="000000"/>
          <w:w w:val="104"/>
          <w:sz w:val="24"/>
          <w:szCs w:val="24"/>
          <w:lang w:val="en-US"/>
        </w:rPr>
        <w:t xml:space="preserve"> Own Building.</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xml:space="preserve"> - Govt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 xml:space="preserve"> - 165</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Not available in panchayat </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Not available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Two PHE Lift schemes incomplete </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Verify One Online and three ofline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Not available </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Held meeting with them</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Meet and suggestions) No</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Inspect</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Visited and found that progress but toilet and water are not there and also network not available.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IHHLs are Constructed </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No playground but sports kits distributed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Plantation Drive started by forest department </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Participated</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Verified but urgent need of improvement </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spacing w:val="-1"/>
          <w:w w:val="107"/>
          <w:sz w:val="24"/>
          <w:szCs w:val="24"/>
          <w:lang w:val="en-US"/>
        </w:rPr>
        <w:t xml:space="preserve">: Nil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Nil</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Nil</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6"/>
          <w:w w:val="113"/>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z w:val="24"/>
          <w:szCs w:val="24"/>
          <w:lang w:val="en-US"/>
        </w:rPr>
        <w:t xml:space="preserve"> co</w:t>
      </w:r>
      <w:r>
        <w:rPr>
          <w:rFonts w:ascii="Times New Roman" w:hAnsi="Times New Roman"/>
          <w:color w:val="000000"/>
          <w:w w:val="107"/>
          <w:sz w:val="24"/>
          <w:szCs w:val="24"/>
        </w:rPr>
        <w:t>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Pr>
          <w:rFonts w:ascii="Times New Roman" w:hAnsi="Times New Roman"/>
          <w:color w:val="000000"/>
          <w:w w:val="112"/>
          <w:sz w:val="24"/>
          <w:szCs w:val="24"/>
          <w:lang w:val="en-US"/>
        </w:rPr>
        <w:t>: 4</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3"/>
          <w:sz w:val="24"/>
          <w:szCs w:val="24"/>
          <w:lang w:val="en-US"/>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xml:space="preserve"> : 150</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Two times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 No</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w w:val="77"/>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105</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almost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Maqbool Hussain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Ashwani Kumar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Kafeel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Azam</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 principal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25</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16</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06</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Only lineman</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Farooq</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00</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Only lineman </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Bashir</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Store</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Bashir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Tahir Ahmed </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Amit Kumar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Ajaz Hussain Shah</w:t>
            </w: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Neiget Qureshi </w:t>
            </w: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Tasveer Qureshi</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Sericulture </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Taj</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No</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 o:allowincell="false">
                <v:stroke weight="0.6pt"/>
                <v:fill/>
                <v:path textboxrect="0,0,3240,0"/>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r>
        <w:rPr>
          <w:rFonts w:ascii="Times New Roman" w:hAnsi="Times New Roman"/>
          <w:color w:val="000000"/>
          <w:w w:val="104"/>
          <w:sz w:val="24"/>
          <w:szCs w:val="24"/>
          <w:lang w:val="en-US"/>
        </w:rPr>
        <w:t xml:space="preserve"> - No</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 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Pr>
          <w:rFonts w:ascii="Times New Roman" w:hAnsi="Times New Roman"/>
          <w:color w:val="000000"/>
          <w:w w:val="103"/>
          <w:sz w:val="24"/>
          <w:szCs w:val="24"/>
          <w:lang w:val="en-US"/>
        </w:rPr>
        <w:t xml:space="preserve"> - 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- 70%</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 xml:space="preserve"> - No</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pacing w:val="-9"/>
          <w:sz w:val="24"/>
          <w:szCs w:val="24"/>
          <w:lang w:val="en-US"/>
        </w:rPr>
        <w:t xml:space="preserve">- No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 xml:space="preserve"> Upto 80% </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Not due to non availability of water</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No</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Two</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 Yes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Not</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Functional but lack of facilities like road, toilet and repairing.</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 xml:space="preserve">specify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 xml:space="preserve"> -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 xml:space="preserve"> -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Not</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Not all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01</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 xml:space="preserve"> - No</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 xml:space="preserve">: </w:t>
      </w:r>
      <w:r>
        <w:rPr>
          <w:rFonts w:ascii="Times New Roman" w:hAnsi="Times New Roman"/>
          <w:b/>
          <w:bCs/>
          <w:color w:val="000000"/>
          <w:w w:val="78"/>
          <w:sz w:val="24"/>
          <w:szCs w:val="24"/>
          <w:lang w:val="en-US"/>
        </w:rPr>
        <w:t>RDD</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PHE</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Network and PHE</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PHE Lift Schemes, Network and Road Link and Black Topping of Road.</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xml:space="preserve"> - Good but all the department need to be connected with the people and be aware the different schemes which is sum by the govt because they are unaware dueto networking system ad lack of education.</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xml:space="preserve"> - Sir (06)</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Certified that Mr. Mohd Zabeer Visiting Officer Panchayat Ghani Lower Stayed in Panchayat for two days during B2V4.</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drawing>
          <wp:inline distL="0" distT="0" distB="0" distR="0">
            <wp:extent cx="6314782" cy="8665038"/>
            <wp:effectExtent l="0" t="0" r="0" b="0"/>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0" cstate="print"/>
                    <a:srcRect l="0" t="0" r="0" b="0"/>
                    <a:stretch/>
                  </pic:blipFill>
                  <pic:spPr>
                    <a:xfrm rot="0">
                      <a:off x="0" y="0"/>
                      <a:ext cx="6314782" cy="8665038"/>
                    </a:xfrm>
                    <a:prstGeom prst="rect"/>
                  </pic:spPr>
                </pic:pic>
              </a:graphicData>
            </a:graphic>
          </wp:inline>
        </w:drawing>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drawing>
          <wp:inline distL="114300" distT="0" distB="0" distR="114300">
            <wp:extent cx="5647360" cy="7841859"/>
            <wp:effectExtent l="0" t="0" r="0" b="0"/>
            <wp:docPr id="105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11" cstate="print"/>
                    <a:srcRect l="0" t="0" r="0" b="0"/>
                    <a:stretch/>
                  </pic:blipFill>
                  <pic:spPr>
                    <a:xfrm rot="0">
                      <a:off x="0" y="0"/>
                      <a:ext cx="5647360" cy="7841859"/>
                    </a:xfrm>
                    <a:prstGeom prst="rect"/>
                  </pic:spPr>
                </pic:pic>
              </a:graphicData>
            </a:graphic>
          </wp:inline>
        </w:drawing>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6"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23"/>
                    <pic:cNvPicPr/>
                  </pic:nvPicPr>
                  <pic:blipFill>
                    <a:blip r:embed="rId12"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3"/>
      <w:headerReference w:type="default" r:id="rId14"/>
      <w:footerReference w:type="even" r:id="rId15"/>
      <w:footerReference w:type="default" r:id="rId16"/>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0" Type="http://schemas.openxmlformats.org/officeDocument/2006/relationships/theme" Target="theme/theme1.xml"/><Relationship Id="rId11" Type="http://schemas.openxmlformats.org/officeDocument/2006/relationships/image" Target="media/image3.jpeg"/><Relationship Id="rId10" Type="http://schemas.openxmlformats.org/officeDocument/2006/relationships/image" Target="media/image2.jpeg"/><Relationship Id="rId13" Type="http://schemas.openxmlformats.org/officeDocument/2006/relationships/header" Target="header7.xml"/><Relationship Id="rId12" Type="http://schemas.openxmlformats.org/officeDocument/2006/relationships/image" Target="media/image3.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footer" Target="footer9.xml"/><Relationship Id="rId14" Type="http://schemas.openxmlformats.org/officeDocument/2006/relationships/header" Target="header8.xml"/><Relationship Id="rId17" Type="http://schemas.openxmlformats.org/officeDocument/2006/relationships/styles" Target="styles.xml"/><Relationship Id="rId16" Type="http://schemas.openxmlformats.org/officeDocument/2006/relationships/footer" Target="footer10.xml"/><Relationship Id="rId5" Type="http://schemas.openxmlformats.org/officeDocument/2006/relationships/header" Target="header2.xml"/><Relationship Id="rId19" Type="http://schemas.openxmlformats.org/officeDocument/2006/relationships/settings" Target="settings.xml"/><Relationship Id="rId6" Type="http://schemas.openxmlformats.org/officeDocument/2006/relationships/footer" Target="footer3.xml"/><Relationship Id="rId18" Type="http://schemas.openxmlformats.org/officeDocument/2006/relationships/fontTable" Target="fontTable.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4310</Words>
  <Pages>5</Pages>
  <Characters>23342</Characters>
  <Application>WPS Office</Application>
  <DocSecurity>0</DocSecurity>
  <Paragraphs>1807</Paragraphs>
  <ScaleCrop>false</ScaleCrop>
  <LinksUpToDate>false</LinksUpToDate>
  <CharactersWithSpaces>28454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Redmi Note 5</lastModifiedBy>
  <dcterms:modified xsi:type="dcterms:W3CDTF">2022-11-19T07:54:06Z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name="ICV" pid="2">
    <vt:lpwstr>c83746f7f0f44c008d30d7a85bc9d7a4</vt:lpwstr>
  </property>
  <property fmtid="{D5CDD505-2E9C-101B-9397-08002B2CF9AE}" name="NXPowerLiteLastOptimized" pid="3">
    <vt:lpwstr>408135</vt:lpwstr>
  </property>
  <property fmtid="{D5CDD505-2E9C-101B-9397-08002B2CF9AE}" name="NXPowerLiteSettings" pid="4">
    <vt:lpwstr>C7000400038000</vt:lpwstr>
  </property>
  <property fmtid="{D5CDD505-2E9C-101B-9397-08002B2CF9AE}" name="NXPowerLiteVersion" pid="5">
    <vt:lpwstr>S9.2.0</vt:lpwstr>
  </property>
</Properties>
</file>