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1463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1463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B4F95" w:rsidRDefault="008B4F9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4F95" w:rsidRDefault="008B4F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B4F95" w:rsidRDefault="008B4F9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B4F95" w:rsidRDefault="008B4F9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1463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1463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1463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1463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14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1463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1463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1463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Gh</w:t>
      </w:r>
      <w:proofErr w:type="gramEnd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Rasool</w:t>
      </w:r>
      <w:proofErr w:type="spellEnd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Janbaz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Irrigation and Flood control </w:t>
      </w:r>
      <w:proofErr w:type="spell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Deptt</w:t>
      </w:r>
      <w:proofErr w:type="spellEnd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/ Irrigation Division </w:t>
      </w:r>
      <w:proofErr w:type="spell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proofErr w:type="spellEnd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9419448338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janbazgr@gmail.com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30/10/2022 to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Lariyar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242938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Dadsara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1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1768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 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  (Jal Shakti)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Musa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 T 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 K 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 T G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KPCDL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Shabnum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4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 A P 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Khanday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Zeeshan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Nabi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0D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 H W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1910"/>
      </w:tblGrid>
      <w:tr w:rsidR="00033C00" w:rsidTr="00033C00">
        <w:tc>
          <w:tcPr>
            <w:tcW w:w="11910" w:type="dxa"/>
          </w:tcPr>
          <w:p w:rsidR="00033C00" w:rsidRPr="00033C00" w:rsidRDefault="00033C00" w:rsidP="00033C0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  <w:r w:rsidR="00A7583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ab/>
      </w:r>
      <w:r w:rsidR="00A7583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ab/>
      </w:r>
      <w:r w:rsidR="00A7583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ab/>
      </w:r>
      <w:r w:rsidR="00A7583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ab/>
      </w:r>
      <w:r w:rsidR="00A7583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05CE5" w:rsidP="00A7583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80" type="#_x0000_t202" style="position:absolute;left:0;text-align:left;margin-left:491.75pt;margin-top:16.7pt;width:126.45pt;height:439.5pt;z-index:251668480" strokecolor="white [3212]">
            <v:textbox>
              <w:txbxContent>
                <w:p w:rsidR="008B4F95" w:rsidRDefault="008B4F95" w:rsidP="00305CE5">
                  <w:pPr>
                    <w:shd w:val="clear" w:color="auto" w:fill="FFFFFF" w:themeFill="background1"/>
                  </w:pPr>
                  <w:r>
                    <w:t>Private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</w:pP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/>
                  </w:pP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 w:line="240" w:lineRule="auto"/>
                  </w:pP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101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1 NO under Construction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RDD, Health, ICDS</w:t>
                  </w:r>
                </w:p>
                <w:p w:rsidR="008B4F95" w:rsidRDefault="008B4F95" w:rsidP="00305CE5">
                  <w:pPr>
                    <w:shd w:val="clear" w:color="auto" w:fill="FFFFFF" w:themeFill="background1"/>
                    <w:spacing w:after="0" w:line="240" w:lineRule="auto"/>
                  </w:pPr>
                  <w:r>
                    <w:t>Y</w:t>
                  </w:r>
                </w:p>
              </w:txbxContent>
            </v:textbox>
          </v:shape>
        </w:pic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1.</w:t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33C00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033C00">
        <w:rPr>
          <w:rFonts w:ascii="Times New Roman" w:hAnsi="Times New Roman"/>
          <w:color w:val="000000"/>
          <w:sz w:val="24"/>
          <w:szCs w:val="24"/>
        </w:rPr>
        <w:t>nf</w:t>
      </w:r>
      <w:r w:rsidR="00033C00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033C00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033C00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033C00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033C00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033C00">
        <w:rPr>
          <w:rFonts w:ascii="Times New Roman" w:hAnsi="Times New Roman"/>
          <w:color w:val="000000"/>
          <w:w w:val="113"/>
          <w:sz w:val="24"/>
          <w:szCs w:val="24"/>
        </w:rPr>
        <w:t>e a.</w:t>
      </w:r>
      <w:proofErr w:type="gramEnd"/>
      <w:r w:rsidR="001B79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 xml:space="preserve">e  </w:t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A75832">
        <w:rPr>
          <w:rFonts w:ascii="Times New Roman" w:hAnsi="Times New Roman"/>
          <w:color w:val="000000"/>
          <w:w w:val="113"/>
          <w:sz w:val="24"/>
          <w:szCs w:val="24"/>
        </w:rPr>
        <w:tab/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A7583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305CE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pict>
          <v:shape id="_x0000_s2081" type="#_x0000_t202" style="position:absolute;left:0;text-align:left;margin-left:492pt;margin-top:15.95pt;width:90.75pt;height:102pt;z-index:251669504" strokecolor="white [3212]">
            <v:textbox>
              <w:txbxContent>
                <w:p w:rsidR="008B4F95" w:rsidRDefault="008B4F95" w:rsidP="00305CE5">
                  <w:pPr>
                    <w:spacing w:after="0"/>
                  </w:pPr>
                  <w:r>
                    <w:t>Nil</w:t>
                  </w:r>
                </w:p>
                <w:p w:rsidR="008B4F95" w:rsidRDefault="008B4F95" w:rsidP="00305CE5">
                  <w:pPr>
                    <w:spacing w:after="0"/>
                    <w:rPr>
                      <w:sz w:val="16"/>
                    </w:rPr>
                  </w:pPr>
                  <w:r w:rsidRPr="00305CE5">
                    <w:rPr>
                      <w:sz w:val="16"/>
                    </w:rPr>
                    <w:t>Shrines (2no), Temple (1No)</w:t>
                  </w:r>
                </w:p>
                <w:p w:rsidR="008B4F95" w:rsidRDefault="008B4F95" w:rsidP="00305CE5">
                  <w:pPr>
                    <w:spacing w:after="0"/>
                  </w:pPr>
                  <w:r>
                    <w:t>Y</w:t>
                  </w:r>
                </w:p>
                <w:p w:rsidR="008B4F95" w:rsidRDefault="008B4F95" w:rsidP="00305CE5">
                  <w:pPr>
                    <w:spacing w:after="0"/>
                  </w:pPr>
                  <w:r>
                    <w:t>N</w:t>
                  </w:r>
                </w:p>
                <w:p w:rsidR="008B4F95" w:rsidRDefault="008B4F95" w:rsidP="00305CE5">
                  <w:pPr>
                    <w:spacing w:after="0"/>
                  </w:pPr>
                  <w:r>
                    <w:t>NIL</w:t>
                  </w:r>
                </w:p>
                <w:p w:rsidR="008B4F95" w:rsidRPr="00305CE5" w:rsidRDefault="008B4F95" w:rsidP="00305CE5">
                  <w:pPr>
                    <w:spacing w:after="0"/>
                  </w:pPr>
                  <w:r>
                    <w:t>NIL</w:t>
                  </w:r>
                </w:p>
              </w:txbxContent>
            </v:textbox>
          </v:shape>
        </w:pic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shop</w:t>
      </w:r>
      <w:r w:rsidR="001B7963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17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E1645" w:rsidTr="001E1645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</w:t>
            </w:r>
          </w:p>
        </w:tc>
      </w:tr>
      <w:tr w:rsidR="001E1645" w:rsidTr="001E1645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</w:t>
            </w: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N/A</w:t>
            </w: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Satisfactory</w:t>
            </w: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Existing</w:t>
            </w:r>
          </w:p>
        </w:tc>
      </w:tr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Existing .Interacted</w:t>
            </w:r>
          </w:p>
        </w:tc>
      </w:tr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Existing,,more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public participation needed</w:t>
            </w: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</w:t>
            </w:r>
          </w:p>
        </w:tc>
      </w:tr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no.house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inspected, inaugurated</w:t>
            </w:r>
          </w:p>
        </w:tc>
      </w:tr>
      <w:tr w:rsidR="001E1645" w:rsidTr="001E16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E1645" w:rsidTr="001E1645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E1645" w:rsidTr="001E16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AD433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construction.sports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eventconductedat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 venue</w:t>
            </w: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 Held</w:t>
            </w:r>
          </w:p>
        </w:tc>
      </w:tr>
      <w:tr w:rsidR="001E1645" w:rsidTr="001E1645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 department participated for full duration</w:t>
            </w:r>
          </w:p>
        </w:tc>
      </w:tr>
      <w:tr w:rsidR="001E1645" w:rsidTr="001E1645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1645" w:rsidRDefault="001E1645" w:rsidP="001E1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WSS Functioning </w:t>
            </w:r>
            <w:r w:rsidR="00AD4331"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</w:tbl>
    <w:p w:rsidR="001B7963" w:rsidRDefault="001E164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t xml:space="preserve"> </w:t>
      </w:r>
      <w:r w:rsidR="0081463D" w:rsidRPr="0081463D">
        <w:rPr>
          <w:noProof/>
        </w:rPr>
        <w:lastRenderedPageBreak/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6D1B" w:rsidRDefault="00766D1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6D1B" w:rsidRDefault="00766D1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66D1B" w:rsidRDefault="00766D1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0"/>
        <w:tblW w:w="9250" w:type="dxa"/>
        <w:tblInd w:w="1275" w:type="dxa"/>
        <w:tblLayout w:type="fixed"/>
        <w:tblCellMar>
          <w:top w:w="57" w:type="dxa"/>
          <w:left w:w="108" w:type="dxa"/>
          <w:right w:w="28" w:type="dxa"/>
        </w:tblCellMar>
        <w:tblLook w:val="04A0"/>
      </w:tblPr>
      <w:tblGrid>
        <w:gridCol w:w="496"/>
        <w:gridCol w:w="2387"/>
        <w:gridCol w:w="945"/>
        <w:gridCol w:w="967"/>
        <w:gridCol w:w="1465"/>
        <w:gridCol w:w="2990"/>
      </w:tblGrid>
      <w:tr w:rsidR="00766D1B" w:rsidRPr="000763C0" w:rsidTr="00C03CEE">
        <w:trPr>
          <w:trHeight w:val="5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S. </w:t>
            </w:r>
          </w:p>
          <w:p w:rsidR="00766D1B" w:rsidRPr="000763C0" w:rsidRDefault="00766D1B" w:rsidP="0057735A">
            <w:pPr>
              <w:ind w:left="86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B" w:rsidRPr="000763C0" w:rsidRDefault="00766D1B" w:rsidP="0057735A">
            <w:pPr>
              <w:ind w:left="168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Deliverable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B" w:rsidRPr="000763C0" w:rsidRDefault="00766D1B" w:rsidP="0057735A">
            <w:pPr>
              <w:ind w:left="5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Department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B" w:rsidRPr="000763C0" w:rsidRDefault="00766D1B" w:rsidP="0057735A">
            <w:pPr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Unit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B" w:rsidRPr="000763C0" w:rsidRDefault="00766D1B" w:rsidP="0057735A">
            <w:pPr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 xml:space="preserve">Remarks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D1B" w:rsidRPr="000763C0" w:rsidRDefault="00766D1B" w:rsidP="0057735A">
            <w:pPr>
              <w:jc w:val="center"/>
              <w:rPr>
                <w:rFonts w:ascii="Calibri Light" w:eastAsia="Verdana" w:hAnsi="Calibri Light" w:cs="Verdana"/>
                <w:b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b/>
                <w:sz w:val="18"/>
                <w:szCs w:val="18"/>
              </w:rPr>
              <w:t>Deficiencies</w:t>
            </w:r>
          </w:p>
        </w:tc>
      </w:tr>
      <w:tr w:rsidR="00766D1B" w:rsidRPr="000763C0" w:rsidTr="00C03CEE">
        <w:trPr>
          <w:trHeight w:val="161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Golden </w:t>
            </w:r>
          </w:p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Health </w:t>
            </w:r>
          </w:p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Cards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Health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1,00,000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6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Panchayat/District Targets to be fixed by the Department based on gap in figures of every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6" w:lineRule="auto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100% saturation achieved in 5+ age group, 0% saturation in  0-5 age group</w:t>
            </w:r>
          </w:p>
        </w:tc>
      </w:tr>
      <w:tr w:rsidR="00766D1B" w:rsidRPr="000763C0" w:rsidTr="00C03CEE">
        <w:trPr>
          <w:trHeight w:val="161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Land Passbooks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jc w:val="center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Revenue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10,00,000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6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Panchayat/District Targets to be fixed by the Department based on gap in figures of every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557582" w:rsidP="00557582">
            <w:pPr>
              <w:spacing w:after="39" w:line="246" w:lineRule="auto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 xml:space="preserve">10 No 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Land pass books </w:t>
            </w:r>
            <w:r>
              <w:rPr>
                <w:rFonts w:ascii="Calibri Light" w:eastAsia="Verdana" w:hAnsi="Calibri Light" w:cs="Verdana"/>
                <w:sz w:val="18"/>
                <w:szCs w:val="18"/>
              </w:rPr>
              <w:t>issued balance in generation process</w:t>
            </w:r>
          </w:p>
        </w:tc>
      </w:tr>
      <w:tr w:rsidR="00766D1B" w:rsidRPr="000763C0" w:rsidTr="00C03CEE">
        <w:trPr>
          <w:trHeight w:val="161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3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Inheritance Mutations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Revenue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7,000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Panchayat/District Targets to be fixed by the Department based on survey of every Panchayat by the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Patwaries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557582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>132 mutations done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>, progress satisfactory.</w:t>
            </w:r>
          </w:p>
          <w:p w:rsidR="00766D1B" w:rsidRPr="000763C0" w:rsidRDefault="00766D1B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</w:p>
        </w:tc>
      </w:tr>
      <w:tr w:rsidR="00766D1B" w:rsidRPr="000763C0" w:rsidTr="00C03CEE">
        <w:trPr>
          <w:trHeight w:val="81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Self Employment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Drive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J&amp;K Bank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Industries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65,000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8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At least 15 persons per Panchayat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8" w:lineRule="auto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Self-employment enrollment not easily accessible to interested candidates. No effective awareness/ campaigning  done by  agencies such as EDI, DICC, KVIB, Handicrafts etc.</w:t>
            </w:r>
          </w:p>
        </w:tc>
      </w:tr>
      <w:tr w:rsidR="00766D1B" w:rsidRPr="000763C0" w:rsidTr="00C03CEE">
        <w:trPr>
          <w:trHeight w:val="10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ind w:right="3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Identify candidates for skill training under HIMAYAT and other schemes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RDD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1,00,000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Atleast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ab/>
              <w:t xml:space="preserve">20 per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557582" w:rsidP="0057735A">
            <w:pPr>
              <w:spacing w:after="39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 xml:space="preserve">3 candidates identified and trained under </w:t>
            </w:r>
            <w:proofErr w:type="spellStart"/>
            <w:r>
              <w:rPr>
                <w:rFonts w:ascii="Calibri Light" w:eastAsia="Verdana" w:hAnsi="Calibri Light" w:cs="Verdana"/>
                <w:sz w:val="18"/>
                <w:szCs w:val="18"/>
              </w:rPr>
              <w:t>Himayat</w:t>
            </w:r>
            <w:proofErr w:type="spellEnd"/>
            <w:r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eastAsia="Verdana" w:hAnsi="Calibri Light" w:cs="Verdana"/>
                <w:sz w:val="18"/>
                <w:szCs w:val="18"/>
              </w:rPr>
              <w:t>Program.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>Deficiencies</w:t>
            </w:r>
            <w:proofErr w:type="spellEnd"/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in form of awareness and accessibility found. Capacity of training centers needs enhancement.</w:t>
            </w:r>
          </w:p>
        </w:tc>
      </w:tr>
      <w:tr w:rsidR="00766D1B" w:rsidRPr="000763C0" w:rsidTr="00C03CEE">
        <w:trPr>
          <w:trHeight w:val="5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6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CSC/IT Camps in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every Panchayat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IT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One per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57582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CSC </w:t>
            </w:r>
            <w:r w:rsidR="00557582">
              <w:rPr>
                <w:rFonts w:ascii="Calibri Light" w:eastAsia="Verdana" w:hAnsi="Calibri Light" w:cs="Verdana"/>
                <w:sz w:val="18"/>
                <w:szCs w:val="18"/>
              </w:rPr>
              <w:t>not existing</w:t>
            </w:r>
          </w:p>
        </w:tc>
      </w:tr>
      <w:tr w:rsidR="00766D1B" w:rsidRPr="000763C0" w:rsidTr="00C03CEE">
        <w:trPr>
          <w:trHeight w:val="93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7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6" w:lineRule="auto"/>
              <w:ind w:right="3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Creating Awareness of Jan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Bhagidari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among PRIs and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general public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IT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1,00,000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25 additional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hits/Panchayat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557582" w:rsidP="0057735A">
            <w:pPr>
              <w:spacing w:after="39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>20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hits </w:t>
            </w:r>
            <w:proofErr w:type="spellStart"/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>appx</w:t>
            </w:r>
            <w:proofErr w:type="spellEnd"/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achieved. </w:t>
            </w:r>
          </w:p>
        </w:tc>
      </w:tr>
      <w:tr w:rsidR="00766D1B" w:rsidRPr="000763C0" w:rsidTr="00C03CEE">
        <w:trPr>
          <w:trHeight w:val="81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8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Painting of Digital J&amp;K </w:t>
            </w:r>
          </w:p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in every Panchayat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RDD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One per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Needs intensification regarding coverage of information displayed.</w:t>
            </w:r>
          </w:p>
        </w:tc>
      </w:tr>
      <w:tr w:rsidR="00766D1B" w:rsidRPr="000763C0" w:rsidTr="00C03CEE">
        <w:trPr>
          <w:trHeight w:val="108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i/>
                <w:sz w:val="18"/>
                <w:szCs w:val="18"/>
              </w:rPr>
              <w:lastRenderedPageBreak/>
              <w:t xml:space="preserve">9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i/>
                <w:sz w:val="18"/>
                <w:szCs w:val="18"/>
              </w:rPr>
              <w:t>Pani</w:t>
            </w:r>
            <w:proofErr w:type="spellEnd"/>
            <w:r w:rsidRPr="000763C0">
              <w:rPr>
                <w:rFonts w:ascii="Calibri Light" w:eastAsia="Verdana" w:hAnsi="Calibri Light" w:cs="Verdana"/>
                <w:i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i/>
                <w:sz w:val="18"/>
                <w:szCs w:val="18"/>
              </w:rPr>
              <w:t>Samitis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meetings </w:t>
            </w:r>
          </w:p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to be  held </w:t>
            </w:r>
          </w:p>
          <w:p w:rsidR="00766D1B" w:rsidRPr="000763C0" w:rsidRDefault="00766D1B" w:rsidP="0057735A">
            <w:pPr>
              <w:spacing w:after="40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Jal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Shakti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One per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Satisfactorily done.</w:t>
            </w:r>
          </w:p>
        </w:tc>
      </w:tr>
      <w:tr w:rsidR="00766D1B" w:rsidRPr="000763C0" w:rsidTr="00C03CEE">
        <w:trPr>
          <w:trHeight w:val="13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10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5" w:lineRule="auto"/>
              <w:ind w:right="3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Field testing kits to be provided for all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Panchayats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and </w:t>
            </w:r>
          </w:p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trainings given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Jal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Shakti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One per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C03CEE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>1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Kit distributed during B2V4.</w:t>
            </w:r>
          </w:p>
          <w:p w:rsidR="00766D1B" w:rsidRPr="000763C0" w:rsidRDefault="00766D1B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Training deficient.</w:t>
            </w:r>
          </w:p>
        </w:tc>
      </w:tr>
      <w:tr w:rsidR="00766D1B" w:rsidRPr="000763C0" w:rsidTr="00C03CEE">
        <w:trPr>
          <w:trHeight w:val="81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11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ind w:right="3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Certification of water sufficiency and quality of 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Panchayats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Jal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Shakti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451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As per list decided by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Department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C03CEE" w:rsidP="00C03CEE">
            <w:pPr>
              <w:spacing w:after="39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>A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chieved </w:t>
            </w:r>
          </w:p>
        </w:tc>
      </w:tr>
      <w:tr w:rsidR="00766D1B" w:rsidRPr="000763C0" w:rsidTr="00C03CEE">
        <w:trPr>
          <w:trHeight w:val="268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12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8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Implement </w:t>
            </w: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Swachh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Gram Plans </w:t>
            </w:r>
          </w:p>
          <w:p w:rsidR="00766D1B" w:rsidRPr="000763C0" w:rsidRDefault="00766D1B" w:rsidP="00766D1B">
            <w:pPr>
              <w:numPr>
                <w:ilvl w:val="0"/>
                <w:numId w:val="4"/>
              </w:numPr>
              <w:spacing w:after="41" w:line="246" w:lineRule="auto"/>
              <w:ind w:right="3" w:hanging="360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Door to door collection and disposal- ensure </w:t>
            </w:r>
          </w:p>
          <w:p w:rsidR="00766D1B" w:rsidRPr="000763C0" w:rsidRDefault="00766D1B" w:rsidP="00766D1B">
            <w:pPr>
              <w:numPr>
                <w:ilvl w:val="0"/>
                <w:numId w:val="4"/>
              </w:numPr>
              <w:spacing w:line="276" w:lineRule="auto"/>
              <w:ind w:right="3" w:hanging="360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Management of grey water, black water and solid waste  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RDD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6,870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To be implemented in every Village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Door to door collection not done.</w:t>
            </w:r>
          </w:p>
          <w:p w:rsidR="00766D1B" w:rsidRPr="000763C0" w:rsidRDefault="00766D1B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Scientific disposal not done.</w:t>
            </w:r>
          </w:p>
          <w:p w:rsidR="00766D1B" w:rsidRPr="000763C0" w:rsidRDefault="00766D1B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Management </w:t>
            </w:r>
            <w:proofErr w:type="gram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of  grey</w:t>
            </w:r>
            <w:proofErr w:type="gram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water satisfactory.</w:t>
            </w:r>
          </w:p>
        </w:tc>
      </w:tr>
      <w:tr w:rsidR="00766D1B" w:rsidRPr="000763C0" w:rsidTr="00C03CEE">
        <w:trPr>
          <w:trHeight w:val="134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13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8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UDID Cards to be converted to Digital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Format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Social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Welfare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2,50,000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Panchayat/District Targets to be fixed by the </w:t>
            </w: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ab/>
              <w:t xml:space="preserve">Department based on existing cards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C03CEE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 xml:space="preserve">45 % progress </w:t>
            </w:r>
            <w:r w:rsidR="00766D1B" w:rsidRPr="000763C0">
              <w:rPr>
                <w:rFonts w:ascii="Calibri Light" w:eastAsia="Verdana" w:hAnsi="Calibri Light" w:cs="Verdana"/>
                <w:sz w:val="18"/>
                <w:szCs w:val="18"/>
              </w:rPr>
              <w:t>Achieved.</w:t>
            </w:r>
          </w:p>
          <w:p w:rsidR="00766D1B" w:rsidRPr="000763C0" w:rsidRDefault="00766D1B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</w:p>
        </w:tc>
      </w:tr>
      <w:tr w:rsidR="00766D1B" w:rsidRPr="000763C0" w:rsidTr="00C03CEE">
        <w:trPr>
          <w:trHeight w:val="107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14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E-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shram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Cards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Labour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2,50,000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6" w:lineRule="auto"/>
              <w:jc w:val="right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Panchayat/District Targets to be fixed by the </w:t>
            </w: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ab/>
              <w:t xml:space="preserve">Department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based on survey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C03CEE" w:rsidP="0057735A">
            <w:pPr>
              <w:spacing w:after="41" w:line="246" w:lineRule="auto"/>
              <w:rPr>
                <w:rFonts w:ascii="Calibri Light" w:eastAsia="Verdana" w:hAnsi="Calibri Light" w:cs="Verdana"/>
                <w:sz w:val="18"/>
                <w:szCs w:val="18"/>
              </w:rPr>
            </w:pPr>
            <w:r>
              <w:rPr>
                <w:rFonts w:ascii="Calibri Light" w:eastAsia="Verdana" w:hAnsi="Calibri Light" w:cs="Verdana"/>
                <w:sz w:val="18"/>
                <w:szCs w:val="18"/>
              </w:rPr>
              <w:t xml:space="preserve">80% progress achieved </w:t>
            </w:r>
          </w:p>
        </w:tc>
      </w:tr>
      <w:tr w:rsidR="00766D1B" w:rsidRPr="000763C0" w:rsidTr="00C03CEE">
        <w:trPr>
          <w:trHeight w:val="10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15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ind w:right="2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Inspect Playfields and ensure that at least one sports event is held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YSSS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2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At least one per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EE" w:rsidRPr="000763C0" w:rsidRDefault="00766D1B" w:rsidP="00C03CEE">
            <w:pPr>
              <w:spacing w:after="42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Sports events held</w:t>
            </w:r>
            <w:r w:rsidR="00C03CEE">
              <w:rPr>
                <w:rFonts w:ascii="Calibri Light" w:eastAsia="Verdana" w:hAnsi="Calibri Light" w:cs="Verdana"/>
                <w:sz w:val="18"/>
                <w:szCs w:val="18"/>
              </w:rPr>
              <w:t>.</w:t>
            </w:r>
          </w:p>
          <w:p w:rsidR="00766D1B" w:rsidRPr="000763C0" w:rsidRDefault="00766D1B" w:rsidP="00C03CEE">
            <w:pPr>
              <w:spacing w:after="42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gram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satisfactorily</w:t>
            </w:r>
            <w:proofErr w:type="gram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.</w:t>
            </w:r>
          </w:p>
        </w:tc>
      </w:tr>
      <w:tr w:rsidR="00766D1B" w:rsidRPr="000763C0" w:rsidTr="00C03CEE">
        <w:trPr>
          <w:trHeight w:val="214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16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6" w:lineRule="auto"/>
              <w:ind w:right="3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Inspect office of </w:t>
            </w: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Patwari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, VLW and ensure that name and phone number of the </w:t>
            </w:r>
          </w:p>
          <w:p w:rsidR="00766D1B" w:rsidRPr="000763C0" w:rsidRDefault="00766D1B" w:rsidP="0057735A">
            <w:pPr>
              <w:spacing w:after="41" w:line="245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Patwari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/VLW is painted on the wall of </w:t>
            </w:r>
          </w:p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the office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Revenue, RDD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8580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 per Panchayat ( 1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patwari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ffice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+ 1 VLW office)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No deficiencies.</w:t>
            </w:r>
          </w:p>
        </w:tc>
      </w:tr>
      <w:tr w:rsidR="00766D1B" w:rsidRPr="000763C0" w:rsidTr="00C03CEE">
        <w:trPr>
          <w:trHeight w:val="5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17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Amrit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Sarovars</w:t>
            </w:r>
            <w:proofErr w:type="spellEnd"/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-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Inspect quality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RDD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1,500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75 per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C03CEE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Inspected, found </w:t>
            </w:r>
            <w:r w:rsidR="00C03CEE">
              <w:rPr>
                <w:rFonts w:ascii="Calibri Light" w:eastAsia="Verdana" w:hAnsi="Calibri Light" w:cs="Verdana"/>
                <w:sz w:val="18"/>
                <w:szCs w:val="18"/>
              </w:rPr>
              <w:t xml:space="preserve">under Construction </w:t>
            </w:r>
          </w:p>
        </w:tc>
      </w:tr>
      <w:tr w:rsidR="00766D1B" w:rsidRPr="000763C0" w:rsidTr="00C03CEE">
        <w:trPr>
          <w:trHeight w:val="54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18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Youth Clubs Interact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ind w:right="41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Youth Mission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At least one per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jc w:val="both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No presence from concerned dept.</w:t>
            </w:r>
          </w:p>
        </w:tc>
      </w:tr>
      <w:tr w:rsidR="00766D1B" w:rsidRPr="000763C0" w:rsidTr="00C03CEE">
        <w:trPr>
          <w:trHeight w:val="81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 w:line="246" w:lineRule="auto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Azadi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Ka </w:t>
            </w: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Amrit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Mahotsav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- Upload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High Quality videos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ind w:right="245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Culture DCs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15,000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0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At least </w:t>
            </w: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ab/>
              <w:t xml:space="preserve">3 per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0"/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Organized. No deficiencies.</w:t>
            </w:r>
          </w:p>
        </w:tc>
      </w:tr>
      <w:tr w:rsidR="00766D1B" w:rsidRPr="000763C0" w:rsidTr="00C03CEE">
        <w:trPr>
          <w:trHeight w:val="2683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20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41" w:line="246" w:lineRule="auto"/>
              <w:ind w:right="2"/>
              <w:jc w:val="both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Hold Gram </w:t>
            </w:r>
            <w:proofErr w:type="spellStart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>Sabha</w:t>
            </w:r>
            <w:proofErr w:type="spellEnd"/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 meetings and assess quality and effectiveness of service delivery, performance and ranking </w:t>
            </w: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ab/>
              <w:t xml:space="preserve">of departments and perception of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color w:val="222222"/>
                <w:sz w:val="18"/>
                <w:szCs w:val="18"/>
              </w:rPr>
              <w:t xml:space="preserve">corruption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spacing w:after="39"/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All </w:t>
            </w: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ab/>
              <w:t xml:space="preserve">visiting </w:t>
            </w:r>
          </w:p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Officers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4,290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hAnsi="Calibri Light" w:cs="Times New Roman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 xml:space="preserve">Every Panchayat 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B" w:rsidRPr="000763C0" w:rsidRDefault="00766D1B" w:rsidP="0057735A">
            <w:pPr>
              <w:rPr>
                <w:rFonts w:ascii="Calibri Light" w:eastAsia="Verdana" w:hAnsi="Calibri Light" w:cs="Verdana"/>
                <w:sz w:val="18"/>
                <w:szCs w:val="18"/>
              </w:rPr>
            </w:pPr>
            <w:r w:rsidRPr="000763C0">
              <w:rPr>
                <w:rFonts w:ascii="Calibri Light" w:eastAsia="Verdana" w:hAnsi="Calibri Light" w:cs="Verdana"/>
                <w:sz w:val="18"/>
                <w:szCs w:val="18"/>
              </w:rPr>
              <w:t>No deficiencies.</w:t>
            </w:r>
          </w:p>
        </w:tc>
      </w:tr>
    </w:tbl>
    <w:p w:rsidR="00766D1B" w:rsidRDefault="00766D1B" w:rsidP="00766D1B">
      <w:bookmarkStart w:id="0" w:name="_GoBack"/>
      <w:bookmarkEnd w:id="0"/>
    </w:p>
    <w:p w:rsidR="00766D1B" w:rsidRDefault="00766D1B">
      <w:pPr>
        <w:rPr>
          <w:rFonts w:ascii="Times New Roman" w:hAnsi="Times New Roman"/>
          <w:color w:val="000000"/>
          <w:sz w:val="24"/>
          <w:szCs w:val="24"/>
        </w:rPr>
      </w:pPr>
    </w:p>
    <w:p w:rsidR="00766D1B" w:rsidRDefault="00766D1B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446C2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84" type="#_x0000_t136" style="position:absolute;margin-left:372pt;margin-top:14pt;width:18.75pt;height:11.95pt;z-index:251674624" fillcolor="black [3213]" strokecolor="black [3213]">
            <v:shadow color="#868686"/>
            <v:textpath style="font-family:&quot;Arial Narrow&quot;;font-size:8pt;v-text-kern:t" trim="t" fitpath="t" string="10"/>
          </v:shape>
        </w:pict>
      </w:r>
    </w:p>
    <w:p w:rsidR="001B7963" w:rsidRPr="00446C27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25743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25743A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25743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25743A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446C2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proofErr w:type="spellStart"/>
      <w:r w:rsidR="00446C27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JKBank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25743A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25743A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25743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25743A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25743A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25743A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25743A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>:</w:t>
      </w:r>
      <w:r w:rsidR="00446C27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446C27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42.00 Lacks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25743A">
        <w:rPr>
          <w:rFonts w:ascii="Times New Roman" w:hAnsi="Times New Roman"/>
          <w:color w:val="000000"/>
          <w:sz w:val="24"/>
          <w:szCs w:val="24"/>
        </w:rPr>
        <w:t>meetings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25743A">
        <w:rPr>
          <w:rFonts w:ascii="Times New Roman" w:hAnsi="Times New Roman"/>
          <w:color w:val="000000"/>
          <w:sz w:val="24"/>
          <w:szCs w:val="24"/>
        </w:rPr>
        <w:t>citi</w:t>
      </w:r>
      <w:r w:rsidR="0025743A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25743A">
        <w:rPr>
          <w:rFonts w:ascii="Times New Roman" w:hAnsi="Times New Roman"/>
          <w:color w:val="000000"/>
          <w:sz w:val="24"/>
          <w:szCs w:val="24"/>
        </w:rPr>
        <w:t>ens</w:t>
      </w:r>
      <w:r w:rsidR="0025743A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25743A">
        <w:rPr>
          <w:rFonts w:ascii="Times New Roman" w:hAnsi="Times New Roman"/>
          <w:color w:val="000000"/>
          <w:sz w:val="24"/>
          <w:szCs w:val="24"/>
        </w:rPr>
        <w:t>fa</w:t>
      </w:r>
      <w:r w:rsidR="0025743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25743A">
        <w:rPr>
          <w:rFonts w:ascii="Times New Roman" w:hAnsi="Times New Roman"/>
          <w:color w:val="000000"/>
          <w:sz w:val="24"/>
          <w:szCs w:val="24"/>
        </w:rPr>
        <w:t>mer’s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722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pacing w:val="-4"/>
          <w:sz w:val="24"/>
          <w:szCs w:val="24"/>
        </w:rPr>
        <w:pict>
          <v:rect id="_x0000_s2082" style="position:absolute;left:0;text-align:left;margin-left:429pt;margin-top:11.1pt;width:111.75pt;height:292.5pt;z-index:251670528" strokecolor="white [3212]">
            <v:textbox>
              <w:txbxContent>
                <w:p w:rsidR="008B4F95" w:rsidRDefault="008B4F95" w:rsidP="00722AE8">
                  <w:pPr>
                    <w:spacing w:after="0"/>
                  </w:pPr>
                  <w:r>
                    <w:t>NIL</w:t>
                  </w:r>
                </w:p>
                <w:p w:rsidR="008B4F95" w:rsidRDefault="008B4F95" w:rsidP="00722AE8">
                  <w:pPr>
                    <w:spacing w:after="0"/>
                  </w:pPr>
                  <w:r>
                    <w:t>15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2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NO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NO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NO</w:t>
                  </w:r>
                </w:p>
                <w:p w:rsidR="008B4F95" w:rsidRDefault="008B4F95" w:rsidP="00722AE8">
                  <w:pPr>
                    <w:spacing w:after="0"/>
                  </w:pPr>
                  <w:r>
                    <w:t>YES</w:t>
                  </w:r>
                </w:p>
                <w:p w:rsidR="008B4F95" w:rsidRDefault="008B4F95" w:rsidP="00722AE8">
                  <w:pPr>
                    <w:spacing w:after="0"/>
                  </w:pPr>
                  <w:r>
                    <w:t>06</w:t>
                  </w:r>
                </w:p>
                <w:p w:rsidR="008B4F95" w:rsidRDefault="008B4F95" w:rsidP="00722AE8">
                  <w:pPr>
                    <w:spacing w:after="0"/>
                  </w:pPr>
                  <w:r>
                    <w:t>06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YES</w:t>
                  </w:r>
                </w:p>
                <w:p w:rsidR="008B4F95" w:rsidRDefault="008B4F95" w:rsidP="00722AE8">
                  <w:pPr>
                    <w:spacing w:after="0"/>
                  </w:pPr>
                </w:p>
                <w:p w:rsidR="008B4F95" w:rsidRDefault="008B4F95" w:rsidP="00722AE8">
                  <w:pPr>
                    <w:spacing w:after="0"/>
                  </w:pPr>
                  <w:r>
                    <w:t>NO</w:t>
                  </w:r>
                </w:p>
              </w:txbxContent>
            </v:textbox>
          </v:rect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 w:rsidR="001B7963"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25743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pacing w:val="18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proofErr w:type="spellEnd"/>
      <w:r w:rsidR="0025743A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</w:p>
    <w:p w:rsidR="0025743A" w:rsidRDefault="001B7963" w:rsidP="0025743A">
      <w:pPr>
        <w:widowControl w:val="0"/>
        <w:autoSpaceDE w:val="0"/>
        <w:autoSpaceDN w:val="0"/>
        <w:adjustRightInd w:val="0"/>
        <w:spacing w:before="1" w:after="0" w:line="240" w:lineRule="auto"/>
        <w:ind w:left="720" w:firstLine="720"/>
        <w:rPr>
          <w:rFonts w:ascii="Times New Roman" w:hAnsi="Times New Roman"/>
          <w:color w:val="000000"/>
          <w:w w:val="76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proofErr w:type="gramEnd"/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25743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25743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25743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25743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25743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proofErr w:type="spellEnd"/>
      <w:r w:rsidR="0025743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25743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25743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25743A"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 w:rsidR="0025743A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 w:rsidR="0025743A">
        <w:rPr>
          <w:rFonts w:ascii="Times New Roman" w:hAnsi="Times New Roman"/>
          <w:color w:val="000000"/>
          <w:w w:val="104"/>
          <w:sz w:val="24"/>
          <w:szCs w:val="24"/>
        </w:rPr>
        <w:t>en</w:t>
      </w:r>
      <w:proofErr w:type="gramEnd"/>
    </w:p>
    <w:p w:rsidR="0025743A" w:rsidRDefault="0025743A" w:rsidP="00722AE8">
      <w:pPr>
        <w:widowControl w:val="0"/>
        <w:tabs>
          <w:tab w:val="left" w:pos="10830"/>
        </w:tabs>
        <w:autoSpaceDE w:val="0"/>
        <w:autoSpaceDN w:val="0"/>
        <w:adjustRightInd w:val="0"/>
        <w:spacing w:before="44" w:after="0" w:line="240" w:lineRule="auto"/>
        <w:ind w:left="720" w:firstLine="720"/>
        <w:rPr>
          <w:rFonts w:ascii="Times New Roman" w:hAnsi="Times New Roman"/>
          <w:color w:val="000000"/>
          <w:w w:val="75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ds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of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all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RD&amp;PRschemes</w:t>
      </w:r>
      <w:proofErr w:type="gramStart"/>
      <w:r w:rsidR="001B7963"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22AE8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</w:p>
    <w:p w:rsidR="0025743A" w:rsidRDefault="001B7963" w:rsidP="0025743A">
      <w:pPr>
        <w:widowControl w:val="0"/>
        <w:autoSpaceDE w:val="0"/>
        <w:autoSpaceDN w:val="0"/>
        <w:adjustRightInd w:val="0"/>
        <w:spacing w:before="44" w:after="0" w:line="240" w:lineRule="auto"/>
        <w:ind w:left="720" w:firstLine="720"/>
        <w:rPr>
          <w:rFonts w:ascii="Times New Roman" w:hAnsi="Times New Roman"/>
          <w:color w:val="000000"/>
          <w:w w:val="75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proofErr w:type="gramEnd"/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</w:p>
    <w:p w:rsidR="0025743A" w:rsidRDefault="001B7963" w:rsidP="0025743A">
      <w:pPr>
        <w:widowControl w:val="0"/>
        <w:autoSpaceDE w:val="0"/>
        <w:autoSpaceDN w:val="0"/>
        <w:adjustRightInd w:val="0"/>
        <w:spacing w:before="44" w:after="0" w:line="240" w:lineRule="auto"/>
        <w:ind w:left="720" w:firstLine="720"/>
        <w:rPr>
          <w:rFonts w:ascii="Times New Roman" w:hAnsi="Times New Roman"/>
          <w:color w:val="000000"/>
          <w:w w:val="7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25743A" w:rsidRDefault="001B7963" w:rsidP="0025743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8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25743A" w:rsidRDefault="001B7963" w:rsidP="0025743A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76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25743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proofErr w:type="spellEnd"/>
    </w:p>
    <w:p w:rsidR="001B7963" w:rsidRDefault="001B7963" w:rsidP="0025743A">
      <w:pPr>
        <w:widowControl w:val="0"/>
        <w:autoSpaceDE w:val="0"/>
        <w:autoSpaceDN w:val="0"/>
        <w:adjustRightInd w:val="0"/>
        <w:spacing w:before="1"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proofErr w:type="gramEnd"/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25743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pacing w:val="34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</w:p>
    <w:p w:rsidR="001B7963" w:rsidRDefault="001B7963" w:rsidP="0025743A">
      <w:pPr>
        <w:widowControl w:val="0"/>
        <w:autoSpaceDE w:val="0"/>
        <w:autoSpaceDN w:val="0"/>
        <w:adjustRightInd w:val="0"/>
        <w:spacing w:before="44" w:after="0" w:line="240" w:lineRule="auto"/>
        <w:ind w:left="720" w:firstLine="7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made</w:t>
      </w:r>
      <w:proofErr w:type="gram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5743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EF0C75">
              <w:rPr>
                <w:rFonts w:ascii="Times New Roman" w:hAnsi="Times New Roman"/>
                <w:sz w:val="16"/>
                <w:szCs w:val="24"/>
              </w:rPr>
              <w:t xml:space="preserve">1 Teacher Attached to ADC office </w:t>
            </w:r>
            <w:proofErr w:type="spellStart"/>
            <w:r w:rsidRPr="00EF0C75">
              <w:rPr>
                <w:rFonts w:ascii="Times New Roman" w:hAnsi="Times New Roman"/>
                <w:sz w:val="16"/>
                <w:szCs w:val="24"/>
              </w:rPr>
              <w:t>Awantipora</w:t>
            </w:r>
            <w:proofErr w:type="spellEnd"/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EF0C75">
              <w:rPr>
                <w:rFonts w:ascii="Times New Roman" w:hAnsi="Times New Roman"/>
                <w:szCs w:val="24"/>
              </w:rPr>
              <w:t xml:space="preserve">Nazir Ahmad </w:t>
            </w:r>
            <w:proofErr w:type="spellStart"/>
            <w:r w:rsidRPr="00EF0C75">
              <w:rPr>
                <w:rFonts w:ascii="Times New Roman" w:hAnsi="Times New Roman"/>
                <w:szCs w:val="24"/>
              </w:rPr>
              <w:t>Reshi</w:t>
            </w:r>
            <w:proofErr w:type="spellEnd"/>
            <w:r w:rsidRPr="00EF0C75">
              <w:rPr>
                <w:rFonts w:ascii="Times New Roman" w:hAnsi="Times New Roman"/>
                <w:szCs w:val="24"/>
              </w:rPr>
              <w:t xml:space="preserve">, Ahmad </w:t>
            </w:r>
            <w:proofErr w:type="spellStart"/>
            <w:r w:rsidRPr="00EF0C75">
              <w:rPr>
                <w:rFonts w:ascii="Times New Roman" w:hAnsi="Times New Roman"/>
                <w:szCs w:val="24"/>
              </w:rPr>
              <w:t>Ullah</w:t>
            </w:r>
            <w:proofErr w:type="spellEnd"/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0C75" w:rsidRDefault="00EF0C75" w:rsidP="00EF0C7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 (Helper)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EF0C75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EF0C75">
              <w:rPr>
                <w:rFonts w:ascii="Times New Roman" w:hAnsi="Times New Roman"/>
                <w:sz w:val="18"/>
                <w:szCs w:val="24"/>
              </w:rPr>
              <w:t>Shareef</w:t>
            </w:r>
            <w:proofErr w:type="spellEnd"/>
            <w:r w:rsidRPr="00EF0C75">
              <w:rPr>
                <w:rFonts w:ascii="Times New Roman" w:hAnsi="Times New Roman"/>
                <w:sz w:val="18"/>
                <w:szCs w:val="24"/>
              </w:rPr>
              <w:t xml:space="preserve"> Ahmad Shah, </w:t>
            </w:r>
            <w:proofErr w:type="spellStart"/>
            <w:r w:rsidRPr="00EF0C75">
              <w:rPr>
                <w:rFonts w:ascii="Times New Roman" w:hAnsi="Times New Roman"/>
                <w:sz w:val="18"/>
                <w:szCs w:val="24"/>
              </w:rPr>
              <w:t>Shabnum</w:t>
            </w:r>
            <w:proofErr w:type="spellEnd"/>
            <w:r w:rsidRPr="00EF0C75"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EF0C75">
              <w:rPr>
                <w:rFonts w:ascii="Times New Roman" w:hAnsi="Times New Roman"/>
                <w:sz w:val="18"/>
                <w:szCs w:val="24"/>
              </w:rPr>
              <w:t>Hussain</w:t>
            </w:r>
            <w:proofErr w:type="spellEnd"/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-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  <w:proofErr w:type="spellStart"/>
            <w:r w:rsidRPr="00EF0C75"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 w:rsidRPr="00EF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C75"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 w:rsidRPr="00EF0C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0C75"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(Inspector)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EF0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0C75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  <w:r w:rsidR="00EF0C75">
              <w:rPr>
                <w:rFonts w:ascii="Times New Roman" w:hAnsi="Times New Roman"/>
                <w:sz w:val="24"/>
                <w:szCs w:val="24"/>
              </w:rPr>
              <w:t>(Helper)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C87E48">
              <w:rPr>
                <w:rFonts w:ascii="Times New Roman" w:hAnsi="Times New Roman"/>
                <w:w w:val="74"/>
                <w:sz w:val="20"/>
                <w:szCs w:val="20"/>
              </w:rPr>
              <w:t>/ SHEEP HUSBANDARY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Mir(FS)</w:t>
            </w: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(ASM)</w:t>
            </w: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6A00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E48" w:rsidRDefault="00C87E48" w:rsidP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  <w:p w:rsidR="00276A00" w:rsidRDefault="00276A00" w:rsidP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76A00" w:rsidRDefault="00276A00" w:rsidP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76A00" w:rsidRDefault="00276A00" w:rsidP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7E48" w:rsidRDefault="00C87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Afrooza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Shahzada</w:t>
            </w:r>
            <w:proofErr w:type="spellEnd"/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276A00">
              <w:rPr>
                <w:rFonts w:ascii="Times New Roman" w:hAnsi="Times New Roman"/>
                <w:w w:val="85"/>
                <w:sz w:val="20"/>
                <w:szCs w:val="20"/>
              </w:rPr>
              <w:t xml:space="preserve"> (REVENUE)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6A00" w:rsidRDefault="00276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526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Construction</w:t>
      </w:r>
      <w:proofErr w:type="gramEnd"/>
      <w:r w:rsidR="00FD526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Pits/Dumping Yards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D526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FD526C">
        <w:rPr>
          <w:rFonts w:ascii="Times New Roman" w:hAnsi="Times New Roman"/>
          <w:color w:val="000000"/>
          <w:w w:val="106"/>
          <w:sz w:val="24"/>
          <w:szCs w:val="24"/>
        </w:rPr>
        <w:t xml:space="preserve">.    </w:t>
      </w:r>
      <w:r w:rsidR="00FD526C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NILL</w:t>
      </w:r>
      <w:r w:rsidR="00FD526C">
        <w:rPr>
          <w:rFonts w:ascii="Times New Roman" w:hAnsi="Times New Roman"/>
          <w:color w:val="000000"/>
          <w:sz w:val="13"/>
          <w:szCs w:val="13"/>
        </w:rPr>
        <w:t xml:space="preserve">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526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In</w:t>
      </w:r>
      <w:proofErr w:type="gramEnd"/>
      <w:r w:rsidR="00FD526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FD526C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ab/>
      </w:r>
      <w:r w:rsidR="00FD526C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ab/>
      </w:r>
      <w:r w:rsidR="00FD526C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ab/>
      </w:r>
      <w:r w:rsidRPr="00FD526C">
        <w:rPr>
          <w:rFonts w:ascii="Times New Roman" w:hAnsi="Times New Roman"/>
          <w:color w:val="FF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D526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FD526C" w:rsidRPr="00FD526C">
        <w:rPr>
          <w:rFonts w:ascii="Times New Roman" w:hAnsi="Times New Roman"/>
          <w:b/>
          <w:color w:val="FF0000"/>
          <w:w w:val="82"/>
          <w:sz w:val="24"/>
          <w:szCs w:val="24"/>
        </w:rPr>
        <w:t>Taken Note off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D526C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FD526C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FD526C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FD526C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FD526C" w:rsidRPr="00FD526C">
        <w:rPr>
          <w:rFonts w:ascii="Times New Roman" w:hAnsi="Times New Roman"/>
          <w:color w:val="FF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D526C">
        <w:rPr>
          <w:rFonts w:ascii="Times New Roman" w:hAnsi="Times New Roman"/>
          <w:color w:val="000000"/>
          <w:w w:val="119"/>
          <w:sz w:val="24"/>
          <w:szCs w:val="24"/>
        </w:rPr>
        <w:t xml:space="preserve">    </w:t>
      </w:r>
      <w:r w:rsidR="00FD526C" w:rsidRPr="00FD526C">
        <w:rPr>
          <w:rFonts w:ascii="Times New Roman" w:hAnsi="Times New Roman"/>
          <w:b/>
          <w:color w:val="FF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2C47D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C47DA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C47DA">
        <w:rPr>
          <w:rFonts w:ascii="Times New Roman" w:hAnsi="Times New Roman"/>
          <w:b/>
          <w:color w:val="FF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C47DA">
        <w:rPr>
          <w:rFonts w:ascii="Times New Roman" w:hAnsi="Times New Roman"/>
          <w:color w:val="000000"/>
          <w:sz w:val="24"/>
          <w:szCs w:val="24"/>
        </w:rPr>
        <w:tab/>
      </w:r>
      <w:r w:rsidR="002C47DA">
        <w:rPr>
          <w:rFonts w:ascii="Times New Roman" w:hAnsi="Times New Roman"/>
          <w:color w:val="000000"/>
          <w:sz w:val="24"/>
          <w:szCs w:val="24"/>
        </w:rPr>
        <w:tab/>
      </w:r>
      <w:r w:rsidR="002C47DA">
        <w:rPr>
          <w:rFonts w:ascii="Times New Roman" w:hAnsi="Times New Roman"/>
          <w:color w:val="000000"/>
          <w:sz w:val="24"/>
          <w:szCs w:val="24"/>
        </w:rPr>
        <w:tab/>
      </w:r>
      <w:r w:rsidR="002C47DA" w:rsidRPr="002C47DA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C47DA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2C47DA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C47D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2C47DA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C47D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C47DA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C47D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2C47DA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C79ED">
        <w:rPr>
          <w:rFonts w:ascii="Times New Roman" w:hAnsi="Times New Roman"/>
          <w:color w:val="000000"/>
          <w:w w:val="103"/>
          <w:sz w:val="24"/>
          <w:szCs w:val="24"/>
        </w:rPr>
        <w:t xml:space="preserve">   </w:t>
      </w:r>
      <w:r w:rsidR="007C79ED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7C79E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1"/>
          <w:szCs w:val="24"/>
        </w:rPr>
        <w:t>W</w:t>
      </w:r>
      <w:r w:rsidRPr="007C79ED">
        <w:rPr>
          <w:rFonts w:ascii="Times New Roman" w:hAnsi="Times New Roman"/>
          <w:color w:val="000000"/>
          <w:szCs w:val="24"/>
        </w:rPr>
        <w:t>hether</w:t>
      </w:r>
      <w:r w:rsidRPr="007C79ED">
        <w:rPr>
          <w:rFonts w:ascii="Times New Roman" w:hAnsi="Times New Roman"/>
          <w:color w:val="000000"/>
          <w:spacing w:val="26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G</w:t>
      </w:r>
      <w:r w:rsidRPr="007C79ED">
        <w:rPr>
          <w:rFonts w:ascii="Times New Roman" w:hAnsi="Times New Roman"/>
          <w:color w:val="000000"/>
          <w:spacing w:val="-1"/>
          <w:szCs w:val="24"/>
        </w:rPr>
        <w:t>r</w:t>
      </w:r>
      <w:r w:rsidRPr="007C79ED">
        <w:rPr>
          <w:rFonts w:ascii="Times New Roman" w:hAnsi="Times New Roman"/>
          <w:color w:val="000000"/>
          <w:szCs w:val="24"/>
        </w:rPr>
        <w:t>am</w:t>
      </w:r>
      <w:r w:rsidRPr="007C79ED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6"/>
          <w:szCs w:val="24"/>
        </w:rPr>
        <w:t>P</w:t>
      </w:r>
      <w:r w:rsidRPr="007C79ED">
        <w:rPr>
          <w:rFonts w:ascii="Times New Roman" w:hAnsi="Times New Roman"/>
          <w:color w:val="000000"/>
          <w:szCs w:val="24"/>
        </w:rPr>
        <w:t>anch</w:t>
      </w:r>
      <w:r w:rsidRPr="007C79ED">
        <w:rPr>
          <w:rFonts w:ascii="Times New Roman" w:hAnsi="Times New Roman"/>
          <w:color w:val="000000"/>
          <w:spacing w:val="-2"/>
          <w:szCs w:val="24"/>
        </w:rPr>
        <w:t>a</w:t>
      </w:r>
      <w:r w:rsidRPr="007C79ED">
        <w:rPr>
          <w:rFonts w:ascii="Times New Roman" w:hAnsi="Times New Roman"/>
          <w:color w:val="000000"/>
          <w:spacing w:val="-1"/>
          <w:szCs w:val="24"/>
        </w:rPr>
        <w:t>ya</w:t>
      </w:r>
      <w:r w:rsidRPr="007C79ED">
        <w:rPr>
          <w:rFonts w:ascii="Times New Roman" w:hAnsi="Times New Roman"/>
          <w:color w:val="000000"/>
          <w:szCs w:val="24"/>
        </w:rPr>
        <w:t>t</w:t>
      </w:r>
      <w:r w:rsidRPr="007C79ED">
        <w:rPr>
          <w:rFonts w:ascii="Times New Roman" w:hAnsi="Times New Roman"/>
          <w:color w:val="000000"/>
          <w:spacing w:val="43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has</w:t>
      </w:r>
      <w:r w:rsidRPr="007C79ED">
        <w:rPr>
          <w:rFonts w:ascii="Times New Roman" w:hAnsi="Times New Roman"/>
          <w:color w:val="000000"/>
          <w:spacing w:val="13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taken</w:t>
      </w:r>
      <w:r w:rsidRPr="007C79ED">
        <w:rPr>
          <w:rFonts w:ascii="Times New Roman" w:hAnsi="Times New Roman"/>
          <w:color w:val="000000"/>
          <w:spacing w:val="33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s</w:t>
      </w:r>
      <w:r w:rsidRPr="007C79ED">
        <w:rPr>
          <w:rFonts w:ascii="Times New Roman" w:hAnsi="Times New Roman"/>
          <w:color w:val="000000"/>
          <w:spacing w:val="-1"/>
          <w:szCs w:val="24"/>
        </w:rPr>
        <w:t>t</w:t>
      </w:r>
      <w:r w:rsidRPr="007C79ED">
        <w:rPr>
          <w:rFonts w:ascii="Times New Roman" w:hAnsi="Times New Roman"/>
          <w:color w:val="000000"/>
          <w:szCs w:val="24"/>
        </w:rPr>
        <w:t>eps</w:t>
      </w:r>
      <w:r w:rsidRPr="007C79ED">
        <w:rPr>
          <w:rFonts w:ascii="Times New Roman" w:hAnsi="Times New Roman"/>
          <w:color w:val="000000"/>
          <w:spacing w:val="37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3"/>
          <w:szCs w:val="24"/>
        </w:rPr>
        <w:t>f</w:t>
      </w:r>
      <w:r w:rsidRPr="007C79ED">
        <w:rPr>
          <w:rFonts w:ascii="Times New Roman" w:hAnsi="Times New Roman"/>
          <w:color w:val="000000"/>
          <w:szCs w:val="24"/>
        </w:rPr>
        <w:t>or</w:t>
      </w:r>
      <w:r w:rsidRPr="007C79ED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1"/>
          <w:szCs w:val="24"/>
        </w:rPr>
        <w:t>g</w:t>
      </w:r>
      <w:r w:rsidRPr="007C79ED">
        <w:rPr>
          <w:rFonts w:ascii="Times New Roman" w:hAnsi="Times New Roman"/>
          <w:color w:val="000000"/>
          <w:spacing w:val="-2"/>
          <w:szCs w:val="24"/>
        </w:rPr>
        <w:t>r</w:t>
      </w:r>
      <w:r w:rsidRPr="007C79ED">
        <w:rPr>
          <w:rFonts w:ascii="Times New Roman" w:hAnsi="Times New Roman"/>
          <w:color w:val="000000"/>
          <w:szCs w:val="24"/>
        </w:rPr>
        <w:t>ey</w:t>
      </w:r>
      <w:r w:rsidRPr="007C79ED">
        <w:rPr>
          <w:rFonts w:ascii="Times New Roman" w:hAnsi="Times New Roman"/>
          <w:color w:val="000000"/>
          <w:spacing w:val="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1"/>
          <w:szCs w:val="24"/>
        </w:rPr>
        <w:t>wat</w:t>
      </w:r>
      <w:r w:rsidRPr="007C79ED">
        <w:rPr>
          <w:rFonts w:ascii="Times New Roman" w:hAnsi="Times New Roman"/>
          <w:color w:val="000000"/>
          <w:szCs w:val="24"/>
        </w:rPr>
        <w:t>er</w:t>
      </w:r>
      <w:r w:rsidRPr="007C79ED">
        <w:rPr>
          <w:rFonts w:ascii="Times New Roman" w:hAnsi="Times New Roman"/>
          <w:color w:val="000000"/>
          <w:spacing w:val="25"/>
          <w:szCs w:val="24"/>
        </w:rPr>
        <w:t xml:space="preserve"> </w:t>
      </w:r>
      <w:r w:rsidRPr="007C79ED">
        <w:rPr>
          <w:rFonts w:ascii="Times New Roman" w:hAnsi="Times New Roman"/>
          <w:color w:val="000000"/>
          <w:w w:val="109"/>
          <w:szCs w:val="24"/>
        </w:rPr>
        <w:t>manageme</w:t>
      </w:r>
      <w:r w:rsidRPr="007C79ED">
        <w:rPr>
          <w:rFonts w:ascii="Times New Roman" w:hAnsi="Times New Roman"/>
          <w:color w:val="000000"/>
          <w:spacing w:val="-1"/>
          <w:w w:val="109"/>
          <w:szCs w:val="24"/>
        </w:rPr>
        <w:t>n</w:t>
      </w:r>
      <w:r w:rsidRPr="007C79ED">
        <w:rPr>
          <w:rFonts w:ascii="Times New Roman" w:hAnsi="Times New Roman"/>
          <w:color w:val="000000"/>
          <w:spacing w:val="-1"/>
          <w:w w:val="119"/>
          <w:szCs w:val="24"/>
        </w:rPr>
        <w:t>t</w:t>
      </w:r>
      <w:r w:rsidRPr="007C79ED">
        <w:rPr>
          <w:rFonts w:ascii="Times New Roman" w:hAnsi="Times New Roman"/>
          <w:color w:val="000000"/>
          <w:w w:val="82"/>
          <w:szCs w:val="24"/>
        </w:rPr>
        <w:t>.</w:t>
      </w:r>
      <w:r w:rsidRPr="007C79ED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2"/>
          <w:w w:val="79"/>
          <w:szCs w:val="24"/>
        </w:rPr>
        <w:t>I</w:t>
      </w:r>
      <w:r w:rsidRPr="007C79ED">
        <w:rPr>
          <w:rFonts w:ascii="Times New Roman" w:hAnsi="Times New Roman"/>
          <w:color w:val="000000"/>
          <w:w w:val="79"/>
          <w:szCs w:val="24"/>
        </w:rPr>
        <w:t>f</w:t>
      </w:r>
      <w:r w:rsidRPr="007C79ED">
        <w:rPr>
          <w:rFonts w:ascii="Times New Roman" w:hAnsi="Times New Roman"/>
          <w:color w:val="000000"/>
          <w:spacing w:val="-7"/>
          <w:w w:val="79"/>
          <w:szCs w:val="24"/>
        </w:rPr>
        <w:t xml:space="preserve"> </w:t>
      </w:r>
      <w:proofErr w:type="gramStart"/>
      <w:r w:rsidRPr="007C79ED">
        <w:rPr>
          <w:rFonts w:ascii="Times New Roman" w:hAnsi="Times New Roman"/>
          <w:color w:val="000000"/>
          <w:spacing w:val="-18"/>
          <w:w w:val="74"/>
          <w:szCs w:val="24"/>
        </w:rPr>
        <w:t>Y</w:t>
      </w:r>
      <w:r w:rsidRPr="007C79ED">
        <w:rPr>
          <w:rFonts w:ascii="Times New Roman" w:hAnsi="Times New Roman"/>
          <w:color w:val="000000"/>
          <w:w w:val="107"/>
          <w:szCs w:val="24"/>
        </w:rPr>
        <w:t>es</w:t>
      </w:r>
      <w:proofErr w:type="gramEnd"/>
      <w:r w:rsidRPr="007C79ED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please</w:t>
      </w:r>
      <w:r w:rsidRPr="007C79ED">
        <w:rPr>
          <w:rFonts w:ascii="Times New Roman" w:hAnsi="Times New Roman"/>
          <w:color w:val="000000"/>
          <w:spacing w:val="33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specify</w:t>
      </w:r>
      <w:r w:rsidR="007C79ED" w:rsidRPr="007C79ED">
        <w:rPr>
          <w:rFonts w:ascii="Times New Roman" w:hAnsi="Times New Roman"/>
          <w:b/>
          <w:color w:val="FF0000"/>
          <w:w w:val="103"/>
          <w:szCs w:val="24"/>
        </w:rPr>
        <w:t xml:space="preserve"> Yes</w:t>
      </w:r>
    </w:p>
    <w:p w:rsidR="001B7963" w:rsidRDefault="007C79ED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79ED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7C79ED" w:rsidRPr="002C47DA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79E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7C79ED" w:rsidRPr="002C47DA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79E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7C79ED" w:rsidRPr="002C47DA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Pr="007C79ED" w:rsidRDefault="001B7963" w:rsidP="007C79E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Cs w:val="24"/>
        </w:rPr>
        <w:sectPr w:rsidR="001B7963" w:rsidRPr="007C79E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1"/>
          <w:szCs w:val="24"/>
        </w:rPr>
        <w:t>W</w:t>
      </w:r>
      <w:r w:rsidRPr="007C79ED">
        <w:rPr>
          <w:rFonts w:ascii="Times New Roman" w:hAnsi="Times New Roman"/>
          <w:color w:val="000000"/>
          <w:szCs w:val="24"/>
        </w:rPr>
        <w:t>hether</w:t>
      </w:r>
      <w:r w:rsidRPr="007C79ED">
        <w:rPr>
          <w:rFonts w:ascii="Times New Roman" w:hAnsi="Times New Roman"/>
          <w:color w:val="000000"/>
          <w:spacing w:val="26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G</w:t>
      </w:r>
      <w:r w:rsidRPr="007C79ED">
        <w:rPr>
          <w:rFonts w:ascii="Times New Roman" w:hAnsi="Times New Roman"/>
          <w:color w:val="000000"/>
          <w:spacing w:val="-1"/>
          <w:szCs w:val="24"/>
        </w:rPr>
        <w:t>r</w:t>
      </w:r>
      <w:r w:rsidRPr="007C79ED">
        <w:rPr>
          <w:rFonts w:ascii="Times New Roman" w:hAnsi="Times New Roman"/>
          <w:color w:val="000000"/>
          <w:szCs w:val="24"/>
        </w:rPr>
        <w:t>am</w:t>
      </w:r>
      <w:r w:rsidRPr="007C79ED">
        <w:rPr>
          <w:rFonts w:ascii="Times New Roman" w:hAnsi="Times New Roman"/>
          <w:color w:val="000000"/>
          <w:spacing w:val="-9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pacing w:val="-6"/>
          <w:szCs w:val="24"/>
        </w:rPr>
        <w:t>P</w:t>
      </w:r>
      <w:r w:rsidRPr="007C79ED">
        <w:rPr>
          <w:rFonts w:ascii="Times New Roman" w:hAnsi="Times New Roman"/>
          <w:color w:val="000000"/>
          <w:szCs w:val="24"/>
        </w:rPr>
        <w:t>achach</w:t>
      </w:r>
      <w:r w:rsidRPr="007C79ED">
        <w:rPr>
          <w:rFonts w:ascii="Times New Roman" w:hAnsi="Times New Roman"/>
          <w:color w:val="000000"/>
          <w:spacing w:val="-2"/>
          <w:szCs w:val="24"/>
        </w:rPr>
        <w:t>a</w:t>
      </w:r>
      <w:r w:rsidRPr="007C79ED">
        <w:rPr>
          <w:rFonts w:ascii="Times New Roman" w:hAnsi="Times New Roman"/>
          <w:color w:val="000000"/>
          <w:spacing w:val="-1"/>
          <w:szCs w:val="24"/>
        </w:rPr>
        <w:t>ya</w:t>
      </w:r>
      <w:r w:rsidRPr="007C79ED">
        <w:rPr>
          <w:rFonts w:ascii="Times New Roman" w:hAnsi="Times New Roman"/>
          <w:color w:val="000000"/>
          <w:szCs w:val="24"/>
        </w:rPr>
        <w:t>t</w:t>
      </w:r>
      <w:r w:rsidRPr="007C79ED">
        <w:rPr>
          <w:rFonts w:ascii="Times New Roman" w:hAnsi="Times New Roman"/>
          <w:color w:val="000000"/>
          <w:spacing w:val="52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Bh</w:t>
      </w:r>
      <w:r w:rsidRPr="007C79ED">
        <w:rPr>
          <w:rFonts w:ascii="Times New Roman" w:hAnsi="Times New Roman"/>
          <w:color w:val="000000"/>
          <w:spacing w:val="-2"/>
          <w:szCs w:val="24"/>
        </w:rPr>
        <w:t>a</w:t>
      </w:r>
      <w:r w:rsidRPr="007C79ED">
        <w:rPr>
          <w:rFonts w:ascii="Times New Roman" w:hAnsi="Times New Roman"/>
          <w:color w:val="000000"/>
          <w:spacing w:val="-1"/>
          <w:szCs w:val="24"/>
        </w:rPr>
        <w:t>w</w:t>
      </w:r>
      <w:r w:rsidRPr="007C79ED">
        <w:rPr>
          <w:rFonts w:ascii="Times New Roman" w:hAnsi="Times New Roman"/>
          <w:color w:val="000000"/>
          <w:szCs w:val="24"/>
        </w:rPr>
        <w:t>an</w:t>
      </w:r>
      <w:r w:rsidRPr="007C79ED">
        <w:rPr>
          <w:rFonts w:ascii="Times New Roman" w:hAnsi="Times New Roman"/>
          <w:color w:val="000000"/>
          <w:spacing w:val="5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has</w:t>
      </w:r>
      <w:r w:rsidRPr="007C79ED">
        <w:rPr>
          <w:rFonts w:ascii="Times New Roman" w:hAnsi="Times New Roman"/>
          <w:color w:val="000000"/>
          <w:spacing w:val="13"/>
          <w:szCs w:val="24"/>
        </w:rPr>
        <w:t xml:space="preserve"> </w:t>
      </w:r>
      <w:r w:rsidR="003D2A1B" w:rsidRPr="007C79ED">
        <w:rPr>
          <w:rFonts w:ascii="Times New Roman" w:hAnsi="Times New Roman"/>
          <w:color w:val="000000"/>
          <w:szCs w:val="24"/>
        </w:rPr>
        <w:t>sepa</w:t>
      </w:r>
      <w:r w:rsidR="003D2A1B" w:rsidRPr="007C79ED">
        <w:rPr>
          <w:rFonts w:ascii="Times New Roman" w:hAnsi="Times New Roman"/>
          <w:color w:val="000000"/>
          <w:spacing w:val="-1"/>
          <w:szCs w:val="24"/>
        </w:rPr>
        <w:t>rat</w:t>
      </w:r>
      <w:r w:rsidR="003D2A1B" w:rsidRPr="007C79ED">
        <w:rPr>
          <w:rFonts w:ascii="Times New Roman" w:hAnsi="Times New Roman"/>
          <w:color w:val="000000"/>
          <w:szCs w:val="24"/>
        </w:rPr>
        <w:t xml:space="preserve">e </w:t>
      </w:r>
      <w:r w:rsidR="003D2A1B" w:rsidRPr="007C79ED">
        <w:rPr>
          <w:rFonts w:ascii="Times New Roman" w:hAnsi="Times New Roman"/>
          <w:color w:val="000000"/>
          <w:spacing w:val="1"/>
          <w:szCs w:val="24"/>
        </w:rPr>
        <w:t>toilets</w:t>
      </w:r>
      <w:r w:rsidRPr="007C79ED">
        <w:rPr>
          <w:rFonts w:ascii="Times New Roman" w:hAnsi="Times New Roman"/>
          <w:color w:val="000000"/>
          <w:spacing w:val="19"/>
          <w:szCs w:val="24"/>
        </w:rPr>
        <w:t xml:space="preserve"> </w:t>
      </w:r>
      <w:r w:rsidR="003D2A1B" w:rsidRPr="007C79ED">
        <w:rPr>
          <w:rFonts w:ascii="Times New Roman" w:hAnsi="Times New Roman"/>
          <w:color w:val="000000"/>
          <w:spacing w:val="-3"/>
          <w:szCs w:val="24"/>
        </w:rPr>
        <w:t>f</w:t>
      </w:r>
      <w:r w:rsidR="003D2A1B" w:rsidRPr="007C79ED">
        <w:rPr>
          <w:rFonts w:ascii="Times New Roman" w:hAnsi="Times New Roman"/>
          <w:color w:val="000000"/>
          <w:szCs w:val="24"/>
        </w:rPr>
        <w:t xml:space="preserve">or </w:t>
      </w:r>
      <w:r w:rsidR="003D2A1B" w:rsidRPr="007C79ED">
        <w:rPr>
          <w:rFonts w:ascii="Times New Roman" w:hAnsi="Times New Roman"/>
          <w:color w:val="000000"/>
          <w:spacing w:val="-9"/>
          <w:szCs w:val="24"/>
        </w:rPr>
        <w:t>women</w:t>
      </w:r>
      <w:r w:rsidRPr="007C79ED">
        <w:rPr>
          <w:rFonts w:ascii="Times New Roman" w:hAnsi="Times New Roman"/>
          <w:color w:val="000000"/>
          <w:spacing w:val="41"/>
          <w:szCs w:val="24"/>
        </w:rPr>
        <w:t xml:space="preserve"> </w:t>
      </w:r>
      <w:r w:rsidRPr="007C79ED">
        <w:rPr>
          <w:rFonts w:ascii="Times New Roman" w:hAnsi="Times New Roman"/>
          <w:color w:val="000000"/>
          <w:szCs w:val="24"/>
        </w:rPr>
        <w:t>or</w:t>
      </w:r>
      <w:r w:rsidRPr="007C79ED">
        <w:rPr>
          <w:rFonts w:ascii="Times New Roman" w:hAnsi="Times New Roman"/>
          <w:color w:val="000000"/>
          <w:spacing w:val="1"/>
          <w:szCs w:val="24"/>
        </w:rPr>
        <w:t xml:space="preserve"> </w:t>
      </w:r>
      <w:r w:rsidRPr="007C79ED">
        <w:rPr>
          <w:rFonts w:ascii="Times New Roman" w:hAnsi="Times New Roman"/>
          <w:color w:val="000000"/>
          <w:w w:val="107"/>
          <w:szCs w:val="24"/>
        </w:rPr>
        <w:t>not?</w:t>
      </w:r>
      <w:r w:rsidR="003D2A1B">
        <w:rPr>
          <w:rFonts w:ascii="Times New Roman" w:hAnsi="Times New Roman"/>
          <w:color w:val="000000"/>
          <w:w w:val="107"/>
          <w:szCs w:val="24"/>
        </w:rPr>
        <w:t xml:space="preserve"> </w:t>
      </w:r>
      <w:r w:rsidR="007C79ED" w:rsidRPr="007C79ED">
        <w:rPr>
          <w:rFonts w:ascii="Times New Roman" w:hAnsi="Times New Roman"/>
          <w:b/>
          <w:color w:val="FF0000"/>
          <w:szCs w:val="24"/>
        </w:rPr>
        <w:t>Not Existing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E55378">
        <w:rPr>
          <w:rFonts w:ascii="Times New Roman" w:hAnsi="Times New Roman"/>
          <w:color w:val="000000"/>
          <w:spacing w:val="11"/>
          <w:sz w:val="24"/>
          <w:szCs w:val="24"/>
        </w:rPr>
        <w:tab/>
      </w:r>
      <w:r w:rsidR="00E55378">
        <w:rPr>
          <w:rFonts w:ascii="Times New Roman" w:hAnsi="Times New Roman"/>
          <w:color w:val="000000"/>
          <w:spacing w:val="11"/>
          <w:sz w:val="24"/>
          <w:szCs w:val="24"/>
        </w:rPr>
        <w:tab/>
      </w:r>
      <w:r w:rsidR="00E55378" w:rsidRPr="00E55378">
        <w:rPr>
          <w:rFonts w:ascii="Times New Roman" w:hAnsi="Times New Roman"/>
          <w:b/>
          <w:color w:val="FF0000"/>
          <w:spacing w:val="1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E55378" w:rsidRPr="00E07CF9">
        <w:rPr>
          <w:rFonts w:ascii="Times New Roman" w:hAnsi="Times New Roman"/>
          <w:b/>
          <w:color w:val="FF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E55378" w:rsidRDefault="001B7963" w:rsidP="00E553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E55378" w:rsidRPr="00E55378">
        <w:rPr>
          <w:rFonts w:ascii="Times New Roman" w:hAnsi="Times New Roman"/>
          <w:b/>
          <w:color w:val="FF0000"/>
          <w:spacing w:val="11"/>
          <w:sz w:val="24"/>
          <w:szCs w:val="24"/>
        </w:rPr>
        <w:t>Yes</w:t>
      </w:r>
      <w:r w:rsidR="00E553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E553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 w:rsidR="00E55378">
        <w:rPr>
          <w:rFonts w:ascii="Times New Roman" w:hAnsi="Times New Roman"/>
          <w:color w:val="000000"/>
          <w:w w:val="106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 w:rsidR="00E55378">
        <w:rPr>
          <w:rFonts w:ascii="Times New Roman" w:hAnsi="Times New Roman"/>
          <w:color w:val="000000"/>
          <w:w w:val="108"/>
          <w:sz w:val="24"/>
          <w:szCs w:val="24"/>
        </w:rPr>
        <w:t xml:space="preserve">     </w:t>
      </w:r>
      <w:r w:rsidR="00E55378" w:rsidRPr="00E55378">
        <w:rPr>
          <w:rFonts w:ascii="Times New Roman" w:hAnsi="Times New Roman"/>
          <w:b/>
          <w:color w:val="FF0000"/>
          <w:spacing w:val="1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07CF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="00E07CF9" w:rsidRPr="00E07CF9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07CF9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E07CF9" w:rsidRPr="00E07CF9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07CF9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E07CF9">
        <w:rPr>
          <w:rFonts w:ascii="Times New Roman" w:hAnsi="Times New Roman"/>
          <w:b/>
          <w:color w:val="FF0000"/>
          <w:spacing w:val="1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07CF9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E07CF9">
        <w:rPr>
          <w:rFonts w:ascii="Times New Roman" w:hAnsi="Times New Roman"/>
          <w:b/>
          <w:color w:val="FF0000"/>
          <w:spacing w:val="1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07CF9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E07CF9">
        <w:rPr>
          <w:rFonts w:ascii="Times New Roman" w:hAnsi="Times New Roman"/>
          <w:b/>
          <w:color w:val="FF0000"/>
          <w:spacing w:val="1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E07CF9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_x0000_s2083" type="#_x0000_t136" style="position:absolute;left:0;text-align:left;margin-left:194.25pt;margin-top:-14.3pt;width:9.75pt;height:12pt;z-index:251672576" fillcolor="red" strokecolor="red">
            <v:shadow color="#868686"/>
            <v:textpath style="font-family:&quot;Arial Narrow&quot;;font-size:9pt;v-text-kern:t" trim="t" fitpath="t" string="No"/>
          </v:shape>
        </w:pict>
      </w:r>
      <w:proofErr w:type="gram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07CF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07CF9" w:rsidRPr="00E07CF9">
        <w:rPr>
          <w:rFonts w:ascii="Times New Roman" w:hAnsi="Times New Roman"/>
          <w:b/>
          <w:color w:val="FF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F0A65" w:rsidRPr="00BF0A65" w:rsidRDefault="001B7963" w:rsidP="00BF0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pacing w:val="7"/>
          <w:sz w:val="24"/>
          <w:szCs w:val="24"/>
        </w:rPr>
      </w:pPr>
      <w:r w:rsidRPr="00BF0A65">
        <w:rPr>
          <w:rFonts w:ascii="Times New Roman" w:hAnsi="Times New Roman"/>
          <w:color w:val="000000"/>
          <w:sz w:val="24"/>
          <w:szCs w:val="24"/>
        </w:rPr>
        <w:t>Has</w:t>
      </w:r>
      <w:r w:rsidRPr="00BF0A6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G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F0A65">
        <w:rPr>
          <w:rFonts w:ascii="Times New Roman" w:hAnsi="Times New Roman"/>
          <w:color w:val="000000"/>
          <w:sz w:val="24"/>
          <w:szCs w:val="24"/>
        </w:rPr>
        <w:t>am</w:t>
      </w:r>
      <w:r w:rsidRPr="00BF0A6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F0A65">
        <w:rPr>
          <w:rFonts w:ascii="Times New Roman" w:hAnsi="Times New Roman"/>
          <w:color w:val="000000"/>
          <w:sz w:val="24"/>
          <w:szCs w:val="24"/>
        </w:rPr>
        <w:t>anch</w:t>
      </w:r>
      <w:r w:rsidRPr="00BF0A6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F0A65">
        <w:rPr>
          <w:rFonts w:ascii="Times New Roman" w:hAnsi="Times New Roman"/>
          <w:color w:val="000000"/>
          <w:sz w:val="24"/>
          <w:szCs w:val="24"/>
        </w:rPr>
        <w:t>t</w:t>
      </w:r>
      <w:r w:rsidRPr="00BF0A6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F0A6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F0A6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F0A6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a</w:t>
      </w:r>
      <w:r w:rsidRPr="00BF0A6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F0A65">
        <w:rPr>
          <w:rFonts w:ascii="Times New Roman" w:hAnsi="Times New Roman"/>
          <w:color w:val="000000"/>
          <w:sz w:val="24"/>
          <w:szCs w:val="24"/>
        </w:rPr>
        <w:t>y</w:t>
      </w:r>
      <w:r w:rsidRPr="00BF0A6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c</w:t>
      </w:r>
      <w:r w:rsidRPr="00BF0A6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0A65">
        <w:rPr>
          <w:rFonts w:ascii="Times New Roman" w:hAnsi="Times New Roman"/>
          <w:color w:val="000000"/>
          <w:sz w:val="24"/>
          <w:szCs w:val="24"/>
        </w:rPr>
        <w:t>i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0A65">
        <w:rPr>
          <w:rFonts w:ascii="Times New Roman" w:hAnsi="Times New Roman"/>
          <w:color w:val="000000"/>
          <w:sz w:val="24"/>
          <w:szCs w:val="24"/>
        </w:rPr>
        <w:t>e</w:t>
      </w:r>
      <w:r w:rsidRPr="00BF0A6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F0A6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F0A6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F0A65">
        <w:rPr>
          <w:rFonts w:ascii="Times New Roman" w:hAnsi="Times New Roman"/>
          <w:color w:val="000000"/>
          <w:sz w:val="24"/>
          <w:szCs w:val="24"/>
        </w:rPr>
        <w:t>or</w:t>
      </w:r>
      <w:r w:rsidRPr="00BF0A6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the</w:t>
      </w:r>
      <w:r w:rsidRPr="00BF0A6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ide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F0A65">
        <w:rPr>
          <w:rFonts w:ascii="Times New Roman" w:hAnsi="Times New Roman"/>
          <w:color w:val="000000"/>
          <w:sz w:val="24"/>
          <w:szCs w:val="24"/>
        </w:rPr>
        <w:t>tific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F0A65">
        <w:rPr>
          <w:rFonts w:ascii="Times New Roman" w:hAnsi="Times New Roman"/>
          <w:color w:val="000000"/>
          <w:sz w:val="24"/>
          <w:szCs w:val="24"/>
        </w:rPr>
        <w:t>tion</w:t>
      </w:r>
      <w:r w:rsidRPr="00BF0A6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of</w:t>
      </w:r>
      <w:r w:rsidRPr="00BF0A6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the</w:t>
      </w:r>
      <w:r w:rsidRPr="00BF0A6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poor?</w:t>
      </w:r>
      <w:r w:rsidRPr="00BF0A6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BF0A65">
        <w:rPr>
          <w:rFonts w:ascii="Times New Roman" w:hAnsi="Times New Roman"/>
          <w:color w:val="000000"/>
          <w:spacing w:val="7"/>
          <w:sz w:val="24"/>
          <w:szCs w:val="24"/>
        </w:rPr>
        <w:t xml:space="preserve">  Yes</w:t>
      </w:r>
    </w:p>
    <w:p w:rsidR="001B7963" w:rsidRPr="00BF0A65" w:rsidRDefault="001B7963" w:rsidP="00BF0A6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F0A65">
        <w:rPr>
          <w:rFonts w:ascii="Times New Roman" w:hAnsi="Times New Roman"/>
          <w:color w:val="000000"/>
          <w:sz w:val="24"/>
          <w:szCs w:val="24"/>
        </w:rPr>
        <w:t>H</w:t>
      </w:r>
      <w:r w:rsidRPr="00BF0A6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F0A65">
        <w:rPr>
          <w:rFonts w:ascii="Times New Roman" w:hAnsi="Times New Roman"/>
          <w:color w:val="000000"/>
          <w:sz w:val="24"/>
          <w:szCs w:val="24"/>
        </w:rPr>
        <w:t>e</w:t>
      </w:r>
      <w:r w:rsidRPr="00BF0A6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all</w:t>
      </w:r>
      <w:r w:rsidRPr="00BF0A6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the</w:t>
      </w:r>
      <w:r w:rsidRPr="00BF0A6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eli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0A65">
        <w:rPr>
          <w:rFonts w:ascii="Times New Roman" w:hAnsi="Times New Roman"/>
          <w:color w:val="000000"/>
          <w:sz w:val="24"/>
          <w:szCs w:val="24"/>
        </w:rPr>
        <w:t>ible</w:t>
      </w:r>
      <w:r w:rsidRPr="00BF0A6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F0A6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0A65">
        <w:rPr>
          <w:rFonts w:ascii="Times New Roman" w:hAnsi="Times New Roman"/>
          <w:color w:val="000000"/>
          <w:sz w:val="24"/>
          <w:szCs w:val="24"/>
        </w:rPr>
        <w:t>e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F0A65">
        <w:rPr>
          <w:rFonts w:ascii="Times New Roman" w:hAnsi="Times New Roman"/>
          <w:color w:val="000000"/>
          <w:sz w:val="24"/>
          <w:szCs w:val="24"/>
        </w:rPr>
        <w:t>is</w:t>
      </w:r>
      <w:r w:rsidRPr="00BF0A6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F0A65">
        <w:rPr>
          <w:rFonts w:ascii="Times New Roman" w:hAnsi="Times New Roman"/>
          <w:color w:val="000000"/>
          <w:sz w:val="24"/>
          <w:szCs w:val="24"/>
        </w:rPr>
        <w:t>e</w:t>
      </w:r>
      <w:r w:rsidRPr="00BF0A6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F0A65">
        <w:rPr>
          <w:rFonts w:ascii="Times New Roman" w:hAnsi="Times New Roman"/>
          <w:color w:val="000000"/>
          <w:sz w:val="24"/>
          <w:szCs w:val="24"/>
        </w:rPr>
        <w:t>ed</w:t>
      </w:r>
      <w:r w:rsidRPr="00BF0A6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in</w:t>
      </w:r>
      <w:r w:rsidRPr="00BF0A6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F0A6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sz w:val="24"/>
          <w:szCs w:val="24"/>
        </w:rPr>
        <w:t>or</w:t>
      </w:r>
      <w:r w:rsidRPr="00BF0A6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F0A6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F0A65">
        <w:rPr>
          <w:rFonts w:ascii="Times New Roman" w:hAnsi="Times New Roman"/>
          <w:color w:val="000000"/>
          <w:w w:val="102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BF0A65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F0A65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F0A65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   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F0A6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BF0A65" w:rsidRPr="00BF0A65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 w:rsidP="00BF0A6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F0A6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F0A65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52D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z w:val="24"/>
          <w:szCs w:val="24"/>
          <w:u w:val="single"/>
        </w:rPr>
        <w:t>03</w:t>
      </w:r>
    </w:p>
    <w:p w:rsidR="001B7963" w:rsidRPr="00952D2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952D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z w:val="24"/>
          <w:szCs w:val="24"/>
          <w:u w:val="single"/>
        </w:rPr>
        <w:t>No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 w:rsidR="00952D29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pacing w:val="10"/>
          <w:w w:val="106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952D2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03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952D2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952D29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Nill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Pr="00952D2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gramEnd"/>
      <w:r w:rsidR="00952D2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w w:val="99"/>
          <w:sz w:val="24"/>
          <w:szCs w:val="24"/>
          <w:u w:val="single"/>
        </w:rPr>
        <w:t>No</w:t>
      </w:r>
    </w:p>
    <w:p w:rsidR="00952D2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52D29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  <w:t>No</w:t>
      </w:r>
      <w:proofErr w:type="gramEnd"/>
    </w:p>
    <w:p w:rsidR="00952D2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  <w:t>No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952D29"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  <w:t>No</w:t>
      </w:r>
    </w:p>
    <w:p w:rsidR="001B7963" w:rsidRPr="00952D2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952D29" w:rsidRPr="00952D29">
        <w:rPr>
          <w:rFonts w:ascii="Times New Roman" w:hAnsi="Times New Roman"/>
          <w:b/>
          <w:color w:val="000000"/>
          <w:spacing w:val="10"/>
          <w:w w:val="85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Pr="009411C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N/A</w:t>
      </w:r>
    </w:p>
    <w:p w:rsidR="001B7963" w:rsidRPr="009411C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9411C7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Lavender</w:t>
      </w:r>
    </w:p>
    <w:p w:rsidR="001B7963" w:rsidRPr="009411C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411C7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N/A</w:t>
      </w:r>
    </w:p>
    <w:p w:rsidR="001B7963" w:rsidRPr="009411C7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411C7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11"/>
          <w:sz w:val="24"/>
          <w:szCs w:val="24"/>
        </w:rPr>
        <w:tab/>
      </w:r>
      <w:proofErr w:type="gramStart"/>
      <w:r w:rsidR="009411C7">
        <w:rPr>
          <w:rFonts w:ascii="Times New Roman" w:hAnsi="Times New Roman"/>
          <w:b/>
          <w:color w:val="000000"/>
          <w:w w:val="111"/>
          <w:sz w:val="24"/>
          <w:szCs w:val="24"/>
          <w:u w:val="single"/>
        </w:rPr>
        <w:t>BCC(</w:t>
      </w:r>
      <w:proofErr w:type="gramEnd"/>
      <w:r w:rsidR="009411C7">
        <w:rPr>
          <w:rFonts w:ascii="Times New Roman" w:hAnsi="Times New Roman"/>
          <w:b/>
          <w:color w:val="000000"/>
          <w:w w:val="111"/>
          <w:sz w:val="24"/>
          <w:szCs w:val="24"/>
          <w:u w:val="single"/>
        </w:rPr>
        <w:t>Basic Computer Course)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Registration Status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not eligible 2 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Verification of Documents in progress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11C7">
              <w:rPr>
                <w:rFonts w:ascii="Times New Roman" w:hAnsi="Times New Roman"/>
                <w:szCs w:val="24"/>
              </w:rPr>
              <w:t>Under Generation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1C7" w:rsidRDefault="009411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411C7">
        <w:rPr>
          <w:rFonts w:ascii="Times New Roman" w:hAnsi="Times New Roman"/>
          <w:color w:val="000000"/>
          <w:w w:val="109"/>
          <w:sz w:val="24"/>
          <w:szCs w:val="24"/>
        </w:rPr>
        <w:t xml:space="preserve">          </w:t>
      </w:r>
      <w:proofErr w:type="gramStart"/>
      <w:r w:rsidR="009411C7">
        <w:rPr>
          <w:rFonts w:ascii="Times New Roman" w:hAnsi="Times New Roman"/>
          <w:b/>
          <w:color w:val="000000"/>
          <w:w w:val="109"/>
          <w:sz w:val="24"/>
          <w:szCs w:val="24"/>
          <w:u w:val="single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411C7"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proofErr w:type="spellStart"/>
      <w:r w:rsidR="009411C7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Mgnrega</w:t>
      </w:r>
      <w:proofErr w:type="spellEnd"/>
      <w:r w:rsidR="009411C7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 xml:space="preserve">, SBM, </w:t>
      </w:r>
      <w:proofErr w:type="gramStart"/>
      <w:r w:rsidR="009411C7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PMAY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411C7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9411C7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411C7">
        <w:rPr>
          <w:rFonts w:ascii="Times New Roman" w:hAnsi="Times New Roman"/>
          <w:color w:val="000000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sz w:val="24"/>
          <w:szCs w:val="24"/>
        </w:rPr>
        <w:tab/>
      </w:r>
      <w:r w:rsidR="009411C7">
        <w:rPr>
          <w:rFonts w:ascii="Times New Roman" w:hAnsi="Times New Roman"/>
          <w:b/>
          <w:color w:val="000000"/>
          <w:sz w:val="24"/>
          <w:szCs w:val="24"/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411C7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9411C7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9411C7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______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411C7" w:rsidRDefault="001B7963" w:rsidP="009411C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 w:rsidRPr="009411C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70636" w:rsidRDefault="00670636" w:rsidP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636">
              <w:rPr>
                <w:rFonts w:ascii="Times New Roman" w:hAnsi="Times New Roman"/>
                <w:sz w:val="16"/>
                <w:szCs w:val="24"/>
              </w:rPr>
              <w:t>2020-2021</w:t>
            </w:r>
          </w:p>
          <w:p w:rsidR="00670636" w:rsidRDefault="00670636" w:rsidP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 xml:space="preserve"> </w:t>
            </w:r>
            <w:r w:rsidRPr="00670636">
              <w:rPr>
                <w:rFonts w:ascii="Times New Roman" w:hAnsi="Times New Roman"/>
                <w:sz w:val="16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8.75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1.62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0.80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636">
              <w:rPr>
                <w:rFonts w:ascii="Times New Roman" w:hAnsi="Times New Roman"/>
                <w:szCs w:val="24"/>
              </w:rPr>
              <w:t xml:space="preserve">Under </w:t>
            </w:r>
            <w:proofErr w:type="spellStart"/>
            <w:r w:rsidRPr="00670636">
              <w:rPr>
                <w:rFonts w:ascii="Times New Roman" w:hAnsi="Times New Roman"/>
                <w:szCs w:val="24"/>
              </w:rPr>
              <w:t>Cinstruction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636" w:rsidRDefault="00670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67063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70636">
        <w:rPr>
          <w:rFonts w:ascii="Times New Roman" w:hAnsi="Times New Roman"/>
          <w:color w:val="000000"/>
          <w:w w:val="102"/>
          <w:sz w:val="24"/>
          <w:szCs w:val="24"/>
        </w:rPr>
        <w:t xml:space="preserve">    </w:t>
      </w:r>
      <w:r w:rsidR="00670636">
        <w:rPr>
          <w:rFonts w:ascii="Times New Roman" w:hAnsi="Times New Roman"/>
          <w:b/>
          <w:color w:val="000000"/>
          <w:w w:val="102"/>
          <w:sz w:val="24"/>
          <w:szCs w:val="24"/>
          <w:u w:val="single"/>
        </w:rPr>
        <w:t>468</w:t>
      </w:r>
    </w:p>
    <w:p w:rsidR="001B7963" w:rsidRPr="0067063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7063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67063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670636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17</w:t>
      </w:r>
    </w:p>
    <w:p w:rsidR="001B7963" w:rsidRPr="0067063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70636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670636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Suggestions Taken/Given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67063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70636">
        <w:rPr>
          <w:rFonts w:ascii="Times New Roman" w:hAnsi="Times New Roman"/>
          <w:color w:val="000000"/>
          <w:w w:val="108"/>
          <w:sz w:val="24"/>
          <w:szCs w:val="24"/>
        </w:rPr>
        <w:t xml:space="preserve">      </w:t>
      </w:r>
      <w:r w:rsidR="00670636">
        <w:rPr>
          <w:rFonts w:ascii="Times New Roman" w:hAnsi="Times New Roman"/>
          <w:b/>
          <w:color w:val="000000"/>
          <w:w w:val="108"/>
          <w:sz w:val="24"/>
          <w:szCs w:val="24"/>
          <w:u w:val="single"/>
        </w:rPr>
        <w:t>Held</w:t>
      </w:r>
    </w:p>
    <w:p w:rsidR="00670636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70636">
        <w:rPr>
          <w:rFonts w:ascii="Times New Roman" w:hAnsi="Times New Roman"/>
          <w:color w:val="000000"/>
          <w:sz w:val="24"/>
          <w:szCs w:val="24"/>
        </w:rPr>
        <w:t xml:space="preserve">3-12 Year    </w:t>
      </w:r>
      <w:r w:rsidR="00670636">
        <w:rPr>
          <w:rFonts w:ascii="Times New Roman" w:hAnsi="Times New Roman"/>
          <w:b/>
          <w:color w:val="000000"/>
          <w:sz w:val="24"/>
          <w:szCs w:val="24"/>
          <w:u w:val="single"/>
        </w:rPr>
        <w:t>208</w:t>
      </w:r>
    </w:p>
    <w:p w:rsidR="001B7963" w:rsidRPr="00670636" w:rsidRDefault="00670636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86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70636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670636" w:rsidRPr="00670636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Suggestions Given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3E6" w:rsidRDefault="00B143E6" w:rsidP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Attached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Attached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Attached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Attached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43E6" w:rsidRDefault="00B14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p w:rsidR="008B4F95" w:rsidRDefault="008B4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F95" w:rsidRPr="008B4F95" w:rsidRDefault="008B4F95" w:rsidP="008B4F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9953" w:type="dxa"/>
        <w:tblLook w:val="04A0"/>
      </w:tblPr>
      <w:tblGrid>
        <w:gridCol w:w="673"/>
        <w:gridCol w:w="1811"/>
        <w:gridCol w:w="2477"/>
        <w:gridCol w:w="12"/>
        <w:gridCol w:w="2492"/>
        <w:gridCol w:w="2488"/>
      </w:tblGrid>
      <w:tr w:rsidR="008B4F95" w:rsidTr="001576EB">
        <w:trPr>
          <w:trHeight w:val="270"/>
        </w:trPr>
        <w:tc>
          <w:tcPr>
            <w:tcW w:w="2484" w:type="dxa"/>
            <w:gridSpan w:val="2"/>
            <w:shd w:val="clear" w:color="auto" w:fill="000000" w:themeFill="text1"/>
          </w:tcPr>
          <w:p w:rsidR="008B4F95" w:rsidRPr="008D2412" w:rsidRDefault="008B4F95" w:rsidP="008B4F95">
            <w:pPr>
              <w:rPr>
                <w:b/>
                <w:color w:val="FFFFFF" w:themeColor="background1"/>
              </w:rPr>
            </w:pPr>
            <w:r w:rsidRPr="008D2412">
              <w:rPr>
                <w:b/>
                <w:color w:val="FFFFFF" w:themeColor="background1"/>
              </w:rPr>
              <w:t>S.No</w:t>
            </w:r>
          </w:p>
        </w:tc>
        <w:tc>
          <w:tcPr>
            <w:tcW w:w="2489" w:type="dxa"/>
            <w:gridSpan w:val="2"/>
            <w:shd w:val="clear" w:color="auto" w:fill="000000" w:themeFill="text1"/>
          </w:tcPr>
          <w:p w:rsidR="008B4F95" w:rsidRPr="008D2412" w:rsidRDefault="008B4F95" w:rsidP="008B4F95">
            <w:pPr>
              <w:rPr>
                <w:b/>
                <w:color w:val="FFFFFF" w:themeColor="background1"/>
              </w:rPr>
            </w:pPr>
            <w:r w:rsidRPr="008D2412">
              <w:rPr>
                <w:b/>
                <w:color w:val="FFFFFF" w:themeColor="background1"/>
              </w:rPr>
              <w:t>Particulars</w:t>
            </w:r>
          </w:p>
        </w:tc>
        <w:tc>
          <w:tcPr>
            <w:tcW w:w="2492" w:type="dxa"/>
            <w:shd w:val="clear" w:color="auto" w:fill="000000" w:themeFill="text1"/>
          </w:tcPr>
          <w:p w:rsidR="008B4F95" w:rsidRPr="008D2412" w:rsidRDefault="008B4F95" w:rsidP="008B4F95">
            <w:pPr>
              <w:rPr>
                <w:b/>
                <w:color w:val="FFFFFF" w:themeColor="background1"/>
              </w:rPr>
            </w:pPr>
            <w:r w:rsidRPr="008D2412">
              <w:rPr>
                <w:b/>
                <w:color w:val="FFFFFF" w:themeColor="background1"/>
              </w:rPr>
              <w:t>Action Taken</w:t>
            </w:r>
          </w:p>
        </w:tc>
        <w:tc>
          <w:tcPr>
            <w:tcW w:w="2488" w:type="dxa"/>
            <w:shd w:val="clear" w:color="auto" w:fill="000000" w:themeFill="text1"/>
          </w:tcPr>
          <w:p w:rsidR="008B4F95" w:rsidRPr="008D2412" w:rsidRDefault="008B4F95" w:rsidP="008B4F95">
            <w:pPr>
              <w:rPr>
                <w:b/>
                <w:color w:val="FFFFFF" w:themeColor="background1"/>
              </w:rPr>
            </w:pPr>
            <w:r w:rsidRPr="008D2412">
              <w:rPr>
                <w:b/>
                <w:color w:val="FFFFFF" w:themeColor="background1"/>
              </w:rPr>
              <w:t>Remarks#</w:t>
            </w:r>
          </w:p>
        </w:tc>
      </w:tr>
      <w:tr w:rsidR="008B4F95" w:rsidTr="008B4F95">
        <w:trPr>
          <w:trHeight w:val="270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8B4F95" w:rsidRDefault="008B4F95" w:rsidP="008B4F95">
            <w:pPr>
              <w:pStyle w:val="ListParagraph"/>
              <w:numPr>
                <w:ilvl w:val="0"/>
                <w:numId w:val="3"/>
              </w:numPr>
            </w:pPr>
            <w:r>
              <w:t>Urgent Public Requirement /Demands – B2V1</w:t>
            </w:r>
          </w:p>
        </w:tc>
      </w:tr>
      <w:tr w:rsidR="008B4F95" w:rsidTr="001576EB">
        <w:trPr>
          <w:trHeight w:val="525"/>
        </w:trPr>
        <w:tc>
          <w:tcPr>
            <w:tcW w:w="673" w:type="dxa"/>
          </w:tcPr>
          <w:p w:rsidR="008B4F95" w:rsidRDefault="008B4F9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Construction of Link Road from Batipora to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Work needs to be taken on urgent basis</w:t>
            </w:r>
          </w:p>
        </w:tc>
        <w:tc>
          <w:tcPr>
            <w:tcW w:w="2488" w:type="dxa"/>
          </w:tcPr>
          <w:p w:rsidR="008B4F95" w:rsidRDefault="008B4F95" w:rsidP="008B4F95">
            <w:r>
              <w:t>-</w:t>
            </w:r>
          </w:p>
        </w:tc>
      </w:tr>
      <w:tr w:rsidR="008B4F95" w:rsidTr="001576EB">
        <w:trPr>
          <w:trHeight w:val="542"/>
        </w:trPr>
        <w:tc>
          <w:tcPr>
            <w:tcW w:w="673" w:type="dxa"/>
          </w:tcPr>
          <w:p w:rsidR="008B4F95" w:rsidRDefault="008B4F9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Macdamization of all the main and link  roads including drainage</w:t>
            </w:r>
          </w:p>
        </w:tc>
        <w:tc>
          <w:tcPr>
            <w:tcW w:w="2492" w:type="dxa"/>
          </w:tcPr>
          <w:p w:rsidR="008B4F95" w:rsidRDefault="008B4F95" w:rsidP="008B4F95">
            <w:r>
              <w:t xml:space="preserve">Partly executed 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completion</w:t>
            </w:r>
          </w:p>
        </w:tc>
      </w:tr>
      <w:tr w:rsidR="008B4F95" w:rsidTr="001576EB">
        <w:trPr>
          <w:trHeight w:val="525"/>
        </w:trPr>
        <w:tc>
          <w:tcPr>
            <w:tcW w:w="673" w:type="dxa"/>
          </w:tcPr>
          <w:p w:rsidR="008B4F95" w:rsidRDefault="008B4F95" w:rsidP="008B4F95">
            <w:r>
              <w:t>3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Providing of protection bunds on irrigation khuls and streams</w:t>
            </w:r>
          </w:p>
        </w:tc>
        <w:tc>
          <w:tcPr>
            <w:tcW w:w="2492" w:type="dxa"/>
          </w:tcPr>
          <w:p w:rsidR="008B4F95" w:rsidRDefault="008B4F95" w:rsidP="008B4F95">
            <w:r>
              <w:t xml:space="preserve">Partly Completed 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completion</w:t>
            </w:r>
          </w:p>
        </w:tc>
      </w:tr>
      <w:tr w:rsidR="008B4F95" w:rsidTr="001576EB">
        <w:trPr>
          <w:trHeight w:val="525"/>
        </w:trPr>
        <w:tc>
          <w:tcPr>
            <w:tcW w:w="673" w:type="dxa"/>
          </w:tcPr>
          <w:p w:rsidR="008B4F95" w:rsidRDefault="008B4F95" w:rsidP="008B4F95">
            <w:r>
              <w:t>4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Construction of playground 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Immediate Action</w:t>
            </w:r>
          </w:p>
        </w:tc>
      </w:tr>
      <w:tr w:rsidR="008B4F95" w:rsidTr="001576EB">
        <w:trPr>
          <w:trHeight w:val="525"/>
        </w:trPr>
        <w:tc>
          <w:tcPr>
            <w:tcW w:w="673" w:type="dxa"/>
          </w:tcPr>
          <w:p w:rsidR="008B4F95" w:rsidRDefault="008B4F95" w:rsidP="008B4F95">
            <w:r>
              <w:t>5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Construction of Link road to school and upgrading of middle school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To be prioritized</w:t>
            </w:r>
          </w:p>
        </w:tc>
      </w:tr>
      <w:tr w:rsidR="008B4F95" w:rsidTr="008B4F95">
        <w:trPr>
          <w:trHeight w:val="270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8B4F95" w:rsidRDefault="008B4F95" w:rsidP="008B4F95">
            <w:pPr>
              <w:pStyle w:val="ListParagraph"/>
              <w:numPr>
                <w:ilvl w:val="0"/>
                <w:numId w:val="3"/>
              </w:numPr>
            </w:pPr>
            <w:r>
              <w:t>Urgent Public Requirement /Demands – B2V2</w:t>
            </w:r>
          </w:p>
        </w:tc>
      </w:tr>
      <w:tr w:rsidR="008B4F95" w:rsidTr="001576EB">
        <w:trPr>
          <w:trHeight w:val="542"/>
        </w:trPr>
        <w:tc>
          <w:tcPr>
            <w:tcW w:w="673" w:type="dxa"/>
          </w:tcPr>
          <w:p w:rsidR="008B4F95" w:rsidRDefault="008B4F9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Fencing /compound walling of middle school la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Taken up but Abanded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immediate execution</w:t>
            </w:r>
          </w:p>
        </w:tc>
      </w:tr>
      <w:tr w:rsidR="008B4F95" w:rsidTr="001576EB">
        <w:trPr>
          <w:trHeight w:val="542"/>
        </w:trPr>
        <w:tc>
          <w:tcPr>
            <w:tcW w:w="673" w:type="dxa"/>
          </w:tcPr>
          <w:p w:rsidR="008B4F95" w:rsidRDefault="008B4F9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Creation of 63kva/11kv transformer near middle school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Executed</w:t>
            </w:r>
          </w:p>
        </w:tc>
        <w:tc>
          <w:tcPr>
            <w:tcW w:w="2488" w:type="dxa"/>
          </w:tcPr>
          <w:p w:rsidR="008B4F95" w:rsidRDefault="008B4F95" w:rsidP="008B4F95">
            <w:r>
              <w:t>Functional</w:t>
            </w:r>
          </w:p>
        </w:tc>
      </w:tr>
      <w:tr w:rsidR="008B4F95" w:rsidTr="001576EB">
        <w:trPr>
          <w:trHeight w:val="256"/>
        </w:trPr>
        <w:tc>
          <w:tcPr>
            <w:tcW w:w="673" w:type="dxa"/>
          </w:tcPr>
          <w:p w:rsidR="008B4F95" w:rsidRDefault="008B4F95" w:rsidP="008B4F95">
            <w:r>
              <w:t>3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Street lights at </w:t>
            </w:r>
            <w:proofErr w:type="spellStart"/>
            <w:r>
              <w:t>pyt</w:t>
            </w:r>
            <w:proofErr w:type="spellEnd"/>
            <w:r>
              <w:t xml:space="preserve"> </w:t>
            </w:r>
            <w:proofErr w:type="spellStart"/>
            <w:r>
              <w:t>halqa</w:t>
            </w:r>
            <w:proofErr w:type="spellEnd"/>
            <w:r>
              <w:t xml:space="preserve">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Executed</w:t>
            </w:r>
          </w:p>
        </w:tc>
        <w:tc>
          <w:tcPr>
            <w:tcW w:w="2488" w:type="dxa"/>
          </w:tcPr>
          <w:p w:rsidR="008B4F95" w:rsidRDefault="008B4F95" w:rsidP="008B4F95">
            <w:r>
              <w:t>Functional</w:t>
            </w:r>
          </w:p>
        </w:tc>
      </w:tr>
      <w:tr w:rsidR="008B4F95" w:rsidTr="001576EB">
        <w:trPr>
          <w:trHeight w:val="525"/>
        </w:trPr>
        <w:tc>
          <w:tcPr>
            <w:tcW w:w="673" w:type="dxa"/>
          </w:tcPr>
          <w:p w:rsidR="008B4F95" w:rsidRDefault="008B4F95" w:rsidP="008B4F95">
            <w:r>
              <w:t>4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Foot brig on </w:t>
            </w:r>
            <w:proofErr w:type="spellStart"/>
            <w:r>
              <w:t>watal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at </w:t>
            </w:r>
            <w:proofErr w:type="spellStart"/>
            <w:r>
              <w:t>batipora</w:t>
            </w:r>
            <w:proofErr w:type="spellEnd"/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Need immediate attention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Pr="00A1717B" w:rsidRDefault="008B4F95" w:rsidP="008B4F95">
            <w:pPr>
              <w:rPr>
                <w:color w:val="FFFFFF" w:themeColor="background1"/>
              </w:rPr>
            </w:pPr>
            <w:r>
              <w:t>5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Creation of Veterinary center at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Urgent demand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6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Creation of Health Centre at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 xml:space="preserve">Not Feasible 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7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Banking Facilities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Urgent demand</w:t>
            </w:r>
          </w:p>
        </w:tc>
      </w:tr>
      <w:tr w:rsidR="008B4F95" w:rsidTr="008B4F9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8B4F95" w:rsidRDefault="008B4F95" w:rsidP="008B4F95">
            <w:pPr>
              <w:pStyle w:val="ListParagraph"/>
              <w:numPr>
                <w:ilvl w:val="0"/>
                <w:numId w:val="3"/>
              </w:numPr>
            </w:pPr>
            <w:r>
              <w:t>Major Problems – B2V1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Link road from Batipora to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 xml:space="preserve">Partially Executed </w:t>
            </w:r>
          </w:p>
        </w:tc>
        <w:tc>
          <w:tcPr>
            <w:tcW w:w="2488" w:type="dxa"/>
          </w:tcPr>
          <w:p w:rsidR="008B4F95" w:rsidRDefault="008B4F95" w:rsidP="008B4F95">
            <w:r>
              <w:t xml:space="preserve">Needs Immediate Execution 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Macdamization of all the main and link  roads including drainage</w:t>
            </w:r>
          </w:p>
        </w:tc>
        <w:tc>
          <w:tcPr>
            <w:tcW w:w="2492" w:type="dxa"/>
          </w:tcPr>
          <w:p w:rsidR="008B4F95" w:rsidRDefault="008B4F95" w:rsidP="008B4F95">
            <w:r>
              <w:t xml:space="preserve">Partly Executed 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completion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3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Providing of protection bunds on irrigation khuls and streams</w:t>
            </w:r>
          </w:p>
        </w:tc>
        <w:tc>
          <w:tcPr>
            <w:tcW w:w="2492" w:type="dxa"/>
          </w:tcPr>
          <w:p w:rsidR="008B4F95" w:rsidRDefault="008B4F95" w:rsidP="008B4F95">
            <w:r>
              <w:t>Partly Executed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completion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4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Construction of playground 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Immediate Action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5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Construction of Link road to school and upgrading of middle school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Needs Immediate Attention</w:t>
            </w:r>
          </w:p>
        </w:tc>
      </w:tr>
      <w:tr w:rsidR="008B4F95" w:rsidTr="008B4F9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8B4F95" w:rsidRDefault="008B4F95" w:rsidP="008B4F95">
            <w:pPr>
              <w:pStyle w:val="ListParagraph"/>
              <w:numPr>
                <w:ilvl w:val="0"/>
                <w:numId w:val="3"/>
              </w:numPr>
            </w:pPr>
            <w:r>
              <w:t>Major Problems – B2V2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Fencing /compound walling of middle school </w:t>
            </w:r>
            <w:r>
              <w:lastRenderedPageBreak/>
              <w:t>la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lastRenderedPageBreak/>
              <w:t>Abanded</w:t>
            </w:r>
          </w:p>
        </w:tc>
        <w:tc>
          <w:tcPr>
            <w:tcW w:w="2488" w:type="dxa"/>
          </w:tcPr>
          <w:p w:rsidR="008B4F95" w:rsidRDefault="008B4F95" w:rsidP="008B4F95">
            <w:r>
              <w:t xml:space="preserve">Needs immediate </w:t>
            </w:r>
            <w:r>
              <w:lastRenderedPageBreak/>
              <w:t>execution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lastRenderedPageBreak/>
              <w:t>2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Street lights at </w:t>
            </w:r>
            <w:proofErr w:type="spellStart"/>
            <w:r>
              <w:t>pyt</w:t>
            </w:r>
            <w:proofErr w:type="spellEnd"/>
            <w:r>
              <w:t xml:space="preserve"> </w:t>
            </w:r>
            <w:proofErr w:type="spellStart"/>
            <w:r>
              <w:t>halqa</w:t>
            </w:r>
            <w:proofErr w:type="spellEnd"/>
            <w:r>
              <w:t xml:space="preserve"> Lariyar</w:t>
            </w:r>
          </w:p>
        </w:tc>
        <w:tc>
          <w:tcPr>
            <w:tcW w:w="2492" w:type="dxa"/>
          </w:tcPr>
          <w:p w:rsidR="008B4F95" w:rsidRDefault="008B4F95" w:rsidP="008B4F95">
            <w:r>
              <w:t>Executed</w:t>
            </w:r>
          </w:p>
        </w:tc>
        <w:tc>
          <w:tcPr>
            <w:tcW w:w="2488" w:type="dxa"/>
          </w:tcPr>
          <w:p w:rsidR="008B4F95" w:rsidRDefault="008B4F95" w:rsidP="008B4F95">
            <w:r>
              <w:t>Functional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3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Foot brig on </w:t>
            </w:r>
            <w:proofErr w:type="spellStart"/>
            <w:r>
              <w:t>watal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at Batipora</w:t>
            </w:r>
          </w:p>
        </w:tc>
        <w:tc>
          <w:tcPr>
            <w:tcW w:w="2492" w:type="dxa"/>
          </w:tcPr>
          <w:p w:rsidR="008B4F95" w:rsidRDefault="008B4F95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8B4F95" w:rsidP="008B4F95">
            <w:r>
              <w:t>Need immediate attention</w:t>
            </w:r>
          </w:p>
        </w:tc>
      </w:tr>
      <w:tr w:rsidR="008B4F95" w:rsidTr="008B4F9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8B4F95" w:rsidRDefault="008B4F95" w:rsidP="008B4F95">
            <w:pPr>
              <w:pStyle w:val="ListParagraph"/>
              <w:numPr>
                <w:ilvl w:val="0"/>
                <w:numId w:val="3"/>
              </w:numPr>
            </w:pPr>
            <w:r>
              <w:t>Major Problems B2V3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 xml:space="preserve">Batipora Lariyar </w:t>
            </w:r>
            <w:proofErr w:type="spellStart"/>
            <w:r>
              <w:t>Kareva</w:t>
            </w:r>
            <w:proofErr w:type="spellEnd"/>
            <w:r>
              <w:t xml:space="preserve"> Road </w:t>
            </w:r>
          </w:p>
        </w:tc>
        <w:tc>
          <w:tcPr>
            <w:tcW w:w="2492" w:type="dxa"/>
          </w:tcPr>
          <w:p w:rsidR="008B4F95" w:rsidRDefault="008B4F95" w:rsidP="008B4F95">
            <w:r>
              <w:t xml:space="preserve">Partially Executed </w:t>
            </w:r>
          </w:p>
        </w:tc>
        <w:tc>
          <w:tcPr>
            <w:tcW w:w="2488" w:type="dxa"/>
          </w:tcPr>
          <w:p w:rsidR="008B4F95" w:rsidRDefault="008B4F95" w:rsidP="008B4F95">
            <w:r>
              <w:t xml:space="preserve">Needs Completion 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8B4F9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8B4F95" w:rsidRDefault="008B4F95" w:rsidP="008B4F95">
            <w:r>
              <w:t>Foot Bridge and approach road at Batipora shrine</w:t>
            </w:r>
          </w:p>
        </w:tc>
        <w:tc>
          <w:tcPr>
            <w:tcW w:w="2492" w:type="dxa"/>
          </w:tcPr>
          <w:p w:rsidR="008B4F95" w:rsidRDefault="009D73A3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9D73A3" w:rsidP="008B4F95">
            <w:r>
              <w:t>Needs Immediate Action</w:t>
            </w:r>
          </w:p>
        </w:tc>
      </w:tr>
      <w:tr w:rsidR="008B4F95" w:rsidTr="001576EB">
        <w:trPr>
          <w:trHeight w:val="441"/>
        </w:trPr>
        <w:tc>
          <w:tcPr>
            <w:tcW w:w="673" w:type="dxa"/>
          </w:tcPr>
          <w:p w:rsidR="008B4F95" w:rsidRDefault="009D73A3" w:rsidP="008B4F95">
            <w:r>
              <w:t>3</w:t>
            </w:r>
          </w:p>
        </w:tc>
        <w:tc>
          <w:tcPr>
            <w:tcW w:w="4300" w:type="dxa"/>
            <w:gridSpan w:val="3"/>
          </w:tcPr>
          <w:p w:rsidR="008B4F95" w:rsidRDefault="009D73A3" w:rsidP="008B4F95">
            <w:r>
              <w:t xml:space="preserve">Concrete bund on </w:t>
            </w:r>
            <w:proofErr w:type="spellStart"/>
            <w:r>
              <w:t>watal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near </w:t>
            </w:r>
            <w:proofErr w:type="spellStart"/>
            <w:r>
              <w:t>Eid</w:t>
            </w:r>
            <w:proofErr w:type="spellEnd"/>
            <w:r>
              <w:t xml:space="preserve"> </w:t>
            </w:r>
            <w:proofErr w:type="spellStart"/>
            <w:r>
              <w:t>Gah</w:t>
            </w:r>
            <w:proofErr w:type="spellEnd"/>
            <w:r>
              <w:t xml:space="preserve"> Batipora</w:t>
            </w:r>
          </w:p>
        </w:tc>
        <w:tc>
          <w:tcPr>
            <w:tcW w:w="2492" w:type="dxa"/>
          </w:tcPr>
          <w:p w:rsidR="008B4F95" w:rsidRDefault="009D73A3" w:rsidP="008B4F95">
            <w:r>
              <w:t>Not taken Up</w:t>
            </w:r>
          </w:p>
        </w:tc>
        <w:tc>
          <w:tcPr>
            <w:tcW w:w="2488" w:type="dxa"/>
          </w:tcPr>
          <w:p w:rsidR="008B4F95" w:rsidRDefault="009D73A3" w:rsidP="008B4F95">
            <w:r>
              <w:t>Needs Immediate Action</w:t>
            </w:r>
          </w:p>
        </w:tc>
      </w:tr>
      <w:tr w:rsidR="009D73A3" w:rsidTr="001576EB">
        <w:trPr>
          <w:trHeight w:val="441"/>
        </w:trPr>
        <w:tc>
          <w:tcPr>
            <w:tcW w:w="673" w:type="dxa"/>
          </w:tcPr>
          <w:p w:rsidR="009D73A3" w:rsidRDefault="009D73A3" w:rsidP="008B4F95">
            <w:r>
              <w:t>4</w:t>
            </w:r>
          </w:p>
        </w:tc>
        <w:tc>
          <w:tcPr>
            <w:tcW w:w="4300" w:type="dxa"/>
            <w:gridSpan w:val="3"/>
          </w:tcPr>
          <w:p w:rsidR="009D73A3" w:rsidRDefault="009D73A3" w:rsidP="008B4F95">
            <w:r>
              <w:t>Protection bunds on irrigation cannels/</w:t>
            </w:r>
            <w:proofErr w:type="spellStart"/>
            <w:r>
              <w:t>khulls</w:t>
            </w:r>
            <w:proofErr w:type="spellEnd"/>
          </w:p>
        </w:tc>
        <w:tc>
          <w:tcPr>
            <w:tcW w:w="2492" w:type="dxa"/>
          </w:tcPr>
          <w:p w:rsidR="009D73A3" w:rsidRDefault="009D73A3" w:rsidP="0057735A">
            <w:r>
              <w:t xml:space="preserve">Partially Executed </w:t>
            </w:r>
          </w:p>
        </w:tc>
        <w:tc>
          <w:tcPr>
            <w:tcW w:w="2488" w:type="dxa"/>
          </w:tcPr>
          <w:p w:rsidR="009D73A3" w:rsidRDefault="009D73A3" w:rsidP="0057735A">
            <w:r>
              <w:t xml:space="preserve">Needs Completion </w:t>
            </w:r>
          </w:p>
        </w:tc>
      </w:tr>
      <w:tr w:rsidR="009D73A3" w:rsidTr="001576EB">
        <w:trPr>
          <w:trHeight w:val="441"/>
        </w:trPr>
        <w:tc>
          <w:tcPr>
            <w:tcW w:w="673" w:type="dxa"/>
          </w:tcPr>
          <w:p w:rsidR="009D73A3" w:rsidRDefault="009D73A3" w:rsidP="008B4F95">
            <w:r>
              <w:t>5</w:t>
            </w:r>
          </w:p>
        </w:tc>
        <w:tc>
          <w:tcPr>
            <w:tcW w:w="4300" w:type="dxa"/>
            <w:gridSpan w:val="3"/>
          </w:tcPr>
          <w:p w:rsidR="009D73A3" w:rsidRDefault="009D73A3" w:rsidP="009D73A3">
            <w:r>
              <w:t>Drainage Facility at Batipora</w:t>
            </w:r>
          </w:p>
        </w:tc>
        <w:tc>
          <w:tcPr>
            <w:tcW w:w="2492" w:type="dxa"/>
          </w:tcPr>
          <w:p w:rsidR="009D73A3" w:rsidRDefault="009D73A3" w:rsidP="0057735A">
            <w:r>
              <w:t xml:space="preserve">Partially Executed </w:t>
            </w:r>
          </w:p>
        </w:tc>
        <w:tc>
          <w:tcPr>
            <w:tcW w:w="2488" w:type="dxa"/>
          </w:tcPr>
          <w:p w:rsidR="009D73A3" w:rsidRDefault="009D73A3" w:rsidP="0057735A">
            <w:r>
              <w:t xml:space="preserve">Needs Completion </w:t>
            </w:r>
          </w:p>
        </w:tc>
      </w:tr>
      <w:tr w:rsidR="009D73A3" w:rsidTr="001576EB">
        <w:trPr>
          <w:trHeight w:val="441"/>
        </w:trPr>
        <w:tc>
          <w:tcPr>
            <w:tcW w:w="673" w:type="dxa"/>
          </w:tcPr>
          <w:p w:rsidR="009D73A3" w:rsidRDefault="009D73A3" w:rsidP="008B4F95">
            <w:r>
              <w:t>6</w:t>
            </w:r>
          </w:p>
        </w:tc>
        <w:tc>
          <w:tcPr>
            <w:tcW w:w="4300" w:type="dxa"/>
            <w:gridSpan w:val="3"/>
          </w:tcPr>
          <w:p w:rsidR="009D73A3" w:rsidRDefault="00AA0E74" w:rsidP="008B4F95">
            <w:r>
              <w:t>First Aid Centre</w:t>
            </w:r>
          </w:p>
        </w:tc>
        <w:tc>
          <w:tcPr>
            <w:tcW w:w="2492" w:type="dxa"/>
          </w:tcPr>
          <w:p w:rsidR="009D73A3" w:rsidRDefault="00AA0E74" w:rsidP="008B4F95">
            <w:r>
              <w:t>Not Existing</w:t>
            </w:r>
          </w:p>
        </w:tc>
        <w:tc>
          <w:tcPr>
            <w:tcW w:w="2488" w:type="dxa"/>
          </w:tcPr>
          <w:p w:rsidR="009D73A3" w:rsidRDefault="00AA0E74" w:rsidP="008B4F95">
            <w:r>
              <w:t xml:space="preserve">Needs Establishment </w:t>
            </w:r>
          </w:p>
        </w:tc>
      </w:tr>
      <w:tr w:rsidR="00AA0E74" w:rsidTr="001576EB">
        <w:trPr>
          <w:trHeight w:val="441"/>
        </w:trPr>
        <w:tc>
          <w:tcPr>
            <w:tcW w:w="673" w:type="dxa"/>
          </w:tcPr>
          <w:p w:rsidR="00AA0E74" w:rsidRDefault="00AA0E74" w:rsidP="008B4F95">
            <w:r>
              <w:t>7</w:t>
            </w:r>
          </w:p>
        </w:tc>
        <w:tc>
          <w:tcPr>
            <w:tcW w:w="4300" w:type="dxa"/>
            <w:gridSpan w:val="3"/>
          </w:tcPr>
          <w:p w:rsidR="00AA0E74" w:rsidRDefault="00AA0E74" w:rsidP="008B4F95">
            <w:r>
              <w:t>CAPD Store at Batipora</w:t>
            </w:r>
          </w:p>
        </w:tc>
        <w:tc>
          <w:tcPr>
            <w:tcW w:w="2492" w:type="dxa"/>
          </w:tcPr>
          <w:p w:rsidR="00AA0E74" w:rsidRDefault="00AA0E74" w:rsidP="0057735A">
            <w:r>
              <w:t>Not Existing</w:t>
            </w:r>
          </w:p>
        </w:tc>
        <w:tc>
          <w:tcPr>
            <w:tcW w:w="2488" w:type="dxa"/>
          </w:tcPr>
          <w:p w:rsidR="00AA0E74" w:rsidRDefault="00AA0E74" w:rsidP="0057735A">
            <w:r>
              <w:t xml:space="preserve">Needs Establishment </w:t>
            </w:r>
          </w:p>
        </w:tc>
      </w:tr>
      <w:tr w:rsidR="00AA0E74" w:rsidTr="001576EB">
        <w:trPr>
          <w:trHeight w:val="441"/>
        </w:trPr>
        <w:tc>
          <w:tcPr>
            <w:tcW w:w="673" w:type="dxa"/>
          </w:tcPr>
          <w:p w:rsidR="00AA0E74" w:rsidRDefault="00AA0E74" w:rsidP="008B4F95">
            <w:r>
              <w:t>8</w:t>
            </w:r>
          </w:p>
        </w:tc>
        <w:tc>
          <w:tcPr>
            <w:tcW w:w="4300" w:type="dxa"/>
            <w:gridSpan w:val="3"/>
          </w:tcPr>
          <w:p w:rsidR="00AA0E74" w:rsidRDefault="00AA0E74" w:rsidP="008B4F95">
            <w:r>
              <w:t>Fencing of graveyard  at Lariyar</w:t>
            </w:r>
          </w:p>
        </w:tc>
        <w:tc>
          <w:tcPr>
            <w:tcW w:w="2492" w:type="dxa"/>
          </w:tcPr>
          <w:p w:rsidR="00AA0E74" w:rsidRDefault="00AA0E74" w:rsidP="0057735A">
            <w:r>
              <w:t xml:space="preserve">Partially Executed </w:t>
            </w:r>
          </w:p>
        </w:tc>
        <w:tc>
          <w:tcPr>
            <w:tcW w:w="2488" w:type="dxa"/>
          </w:tcPr>
          <w:p w:rsidR="00AA0E74" w:rsidRDefault="00AA0E74" w:rsidP="0057735A">
            <w:r>
              <w:t xml:space="preserve">Needs Completion </w:t>
            </w:r>
          </w:p>
        </w:tc>
      </w:tr>
      <w:tr w:rsidR="00AA0E74" w:rsidTr="001576EB">
        <w:trPr>
          <w:trHeight w:val="441"/>
        </w:trPr>
        <w:tc>
          <w:tcPr>
            <w:tcW w:w="673" w:type="dxa"/>
          </w:tcPr>
          <w:p w:rsidR="00AA0E74" w:rsidRDefault="00AA0E74" w:rsidP="008B4F95">
            <w:r>
              <w:t>9</w:t>
            </w:r>
          </w:p>
        </w:tc>
        <w:tc>
          <w:tcPr>
            <w:tcW w:w="4300" w:type="dxa"/>
            <w:gridSpan w:val="3"/>
          </w:tcPr>
          <w:p w:rsidR="00AA0E74" w:rsidRDefault="00AA0E74" w:rsidP="008B4F95">
            <w:r>
              <w:t xml:space="preserve">Upgrading of electric infrastructure at </w:t>
            </w:r>
            <w:proofErr w:type="spellStart"/>
            <w:r>
              <w:t>pyt</w:t>
            </w:r>
            <w:proofErr w:type="spellEnd"/>
            <w:r>
              <w:t xml:space="preserve"> </w:t>
            </w:r>
            <w:proofErr w:type="spellStart"/>
            <w:r>
              <w:t>halqa</w:t>
            </w:r>
            <w:proofErr w:type="spellEnd"/>
            <w:r>
              <w:t xml:space="preserve"> </w:t>
            </w:r>
            <w:proofErr w:type="spellStart"/>
            <w:r>
              <w:t>Laryar</w:t>
            </w:r>
            <w:proofErr w:type="spellEnd"/>
          </w:p>
        </w:tc>
        <w:tc>
          <w:tcPr>
            <w:tcW w:w="2492" w:type="dxa"/>
          </w:tcPr>
          <w:p w:rsidR="00AA0E74" w:rsidRDefault="00AA0E74" w:rsidP="0057735A">
            <w:r>
              <w:t xml:space="preserve">Partially Executed </w:t>
            </w:r>
          </w:p>
        </w:tc>
        <w:tc>
          <w:tcPr>
            <w:tcW w:w="2488" w:type="dxa"/>
          </w:tcPr>
          <w:p w:rsidR="00AA0E74" w:rsidRDefault="00AA0E74" w:rsidP="0057735A">
            <w:r>
              <w:t xml:space="preserve">Needs Completion </w:t>
            </w:r>
          </w:p>
        </w:tc>
      </w:tr>
      <w:tr w:rsidR="003233A5" w:rsidTr="003233A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3233A5" w:rsidRDefault="003233A5" w:rsidP="003233A5">
            <w:pPr>
              <w:pStyle w:val="ListParagraph"/>
              <w:numPr>
                <w:ilvl w:val="0"/>
                <w:numId w:val="3"/>
              </w:numPr>
            </w:pPr>
            <w:r>
              <w:t>Major Complaints B2V1</w:t>
            </w:r>
          </w:p>
        </w:tc>
      </w:tr>
      <w:tr w:rsidR="00AA0E74" w:rsidTr="001576EB">
        <w:trPr>
          <w:trHeight w:val="441"/>
        </w:trPr>
        <w:tc>
          <w:tcPr>
            <w:tcW w:w="673" w:type="dxa"/>
          </w:tcPr>
          <w:p w:rsidR="00AA0E74" w:rsidRDefault="003233A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AA0E74" w:rsidRDefault="003233A5" w:rsidP="008B4F95">
            <w:r>
              <w:t>Playground at Lariyar</w:t>
            </w:r>
          </w:p>
        </w:tc>
        <w:tc>
          <w:tcPr>
            <w:tcW w:w="2492" w:type="dxa"/>
          </w:tcPr>
          <w:p w:rsidR="00AA0E74" w:rsidRDefault="003233A5" w:rsidP="0057735A">
            <w:r>
              <w:t>Not Taken up</w:t>
            </w:r>
          </w:p>
        </w:tc>
        <w:tc>
          <w:tcPr>
            <w:tcW w:w="2488" w:type="dxa"/>
          </w:tcPr>
          <w:p w:rsidR="00AA0E74" w:rsidRDefault="003233A5" w:rsidP="0057735A">
            <w:r>
              <w:t>Major Complaint</w:t>
            </w:r>
          </w:p>
        </w:tc>
      </w:tr>
      <w:tr w:rsidR="003233A5" w:rsidTr="001576EB">
        <w:trPr>
          <w:trHeight w:val="441"/>
        </w:trPr>
        <w:tc>
          <w:tcPr>
            <w:tcW w:w="673" w:type="dxa"/>
          </w:tcPr>
          <w:p w:rsidR="003233A5" w:rsidRDefault="003233A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3233A5" w:rsidRDefault="003233A5" w:rsidP="008B4F95">
            <w:proofErr w:type="spellStart"/>
            <w:r>
              <w:t>Upgradation</w:t>
            </w:r>
            <w:proofErr w:type="spellEnd"/>
            <w:r>
              <w:t xml:space="preserve"> of middle school Lariyar</w:t>
            </w:r>
          </w:p>
        </w:tc>
        <w:tc>
          <w:tcPr>
            <w:tcW w:w="2492" w:type="dxa"/>
          </w:tcPr>
          <w:p w:rsidR="003233A5" w:rsidRDefault="003233A5" w:rsidP="0057735A">
            <w:r>
              <w:t>Not Taken up</w:t>
            </w:r>
          </w:p>
        </w:tc>
        <w:tc>
          <w:tcPr>
            <w:tcW w:w="2488" w:type="dxa"/>
          </w:tcPr>
          <w:p w:rsidR="003233A5" w:rsidRDefault="003233A5" w:rsidP="0057735A">
            <w:r>
              <w:t>Major Complaint</w:t>
            </w:r>
          </w:p>
        </w:tc>
      </w:tr>
      <w:tr w:rsidR="003233A5" w:rsidTr="003233A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3233A5" w:rsidRDefault="003233A5" w:rsidP="003233A5">
            <w:pPr>
              <w:pStyle w:val="ListParagraph"/>
              <w:numPr>
                <w:ilvl w:val="0"/>
                <w:numId w:val="3"/>
              </w:numPr>
            </w:pPr>
            <w:r>
              <w:t>Major Complaints B2V2</w:t>
            </w:r>
          </w:p>
        </w:tc>
      </w:tr>
      <w:tr w:rsidR="003233A5" w:rsidTr="001576EB">
        <w:trPr>
          <w:trHeight w:val="441"/>
        </w:trPr>
        <w:tc>
          <w:tcPr>
            <w:tcW w:w="673" w:type="dxa"/>
          </w:tcPr>
          <w:p w:rsidR="003233A5" w:rsidRDefault="003233A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3233A5" w:rsidRDefault="003233A5" w:rsidP="008B4F95">
            <w:r>
              <w:t>Compound walling/ fencing of MS Lariyar</w:t>
            </w:r>
          </w:p>
        </w:tc>
        <w:tc>
          <w:tcPr>
            <w:tcW w:w="2492" w:type="dxa"/>
          </w:tcPr>
          <w:p w:rsidR="003233A5" w:rsidRDefault="003233A5" w:rsidP="0057735A">
            <w:r>
              <w:t>Work Abanded</w:t>
            </w:r>
          </w:p>
        </w:tc>
        <w:tc>
          <w:tcPr>
            <w:tcW w:w="2488" w:type="dxa"/>
          </w:tcPr>
          <w:p w:rsidR="003233A5" w:rsidRDefault="003233A5" w:rsidP="0057735A">
            <w:r>
              <w:t>Major Complaint</w:t>
            </w:r>
          </w:p>
        </w:tc>
      </w:tr>
      <w:tr w:rsidR="003233A5" w:rsidTr="001576EB">
        <w:trPr>
          <w:trHeight w:val="441"/>
        </w:trPr>
        <w:tc>
          <w:tcPr>
            <w:tcW w:w="673" w:type="dxa"/>
          </w:tcPr>
          <w:p w:rsidR="003233A5" w:rsidRDefault="003233A5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3233A5" w:rsidRDefault="003233A5" w:rsidP="008B4F95">
            <w:r>
              <w:t>Competition of all demands of B2V1 &amp; B2V2</w:t>
            </w:r>
          </w:p>
        </w:tc>
        <w:tc>
          <w:tcPr>
            <w:tcW w:w="4980" w:type="dxa"/>
            <w:gridSpan w:val="2"/>
          </w:tcPr>
          <w:p w:rsidR="003233A5" w:rsidRDefault="003233A5" w:rsidP="0057735A">
            <w:r>
              <w:t>Major Complaint of General Public</w:t>
            </w:r>
          </w:p>
        </w:tc>
      </w:tr>
      <w:tr w:rsidR="003233A5" w:rsidTr="003233A5">
        <w:trPr>
          <w:trHeight w:val="441"/>
        </w:trPr>
        <w:tc>
          <w:tcPr>
            <w:tcW w:w="9953" w:type="dxa"/>
            <w:gridSpan w:val="6"/>
            <w:shd w:val="clear" w:color="auto" w:fill="F2F2F2" w:themeFill="background1" w:themeFillShade="F2"/>
          </w:tcPr>
          <w:p w:rsidR="003233A5" w:rsidRDefault="003233A5" w:rsidP="003233A5">
            <w:pPr>
              <w:pStyle w:val="ListParagraph"/>
              <w:numPr>
                <w:ilvl w:val="0"/>
                <w:numId w:val="3"/>
              </w:numPr>
            </w:pPr>
            <w:r>
              <w:t>Major Complaints B2V3</w:t>
            </w:r>
          </w:p>
        </w:tc>
      </w:tr>
      <w:tr w:rsidR="003233A5" w:rsidTr="001576EB">
        <w:trPr>
          <w:trHeight w:val="441"/>
        </w:trPr>
        <w:tc>
          <w:tcPr>
            <w:tcW w:w="673" w:type="dxa"/>
          </w:tcPr>
          <w:p w:rsidR="003233A5" w:rsidRDefault="003233A5" w:rsidP="008B4F95">
            <w:r>
              <w:t>1</w:t>
            </w:r>
          </w:p>
        </w:tc>
        <w:tc>
          <w:tcPr>
            <w:tcW w:w="4300" w:type="dxa"/>
            <w:gridSpan w:val="3"/>
          </w:tcPr>
          <w:p w:rsidR="003233A5" w:rsidRDefault="001576EB" w:rsidP="008B4F95">
            <w:r>
              <w:t xml:space="preserve">Foot Bridge at </w:t>
            </w:r>
            <w:proofErr w:type="spellStart"/>
            <w:r>
              <w:t>Watal</w:t>
            </w:r>
            <w:proofErr w:type="spellEnd"/>
            <w:r>
              <w:t xml:space="preserve"> </w:t>
            </w:r>
            <w:proofErr w:type="spellStart"/>
            <w:r>
              <w:t>Ara</w:t>
            </w:r>
            <w:proofErr w:type="spellEnd"/>
            <w:r>
              <w:t xml:space="preserve"> </w:t>
            </w:r>
          </w:p>
        </w:tc>
        <w:tc>
          <w:tcPr>
            <w:tcW w:w="2492" w:type="dxa"/>
          </w:tcPr>
          <w:p w:rsidR="003233A5" w:rsidRDefault="001576EB" w:rsidP="0057735A">
            <w:r>
              <w:t>Not Taken Up</w:t>
            </w:r>
          </w:p>
        </w:tc>
        <w:tc>
          <w:tcPr>
            <w:tcW w:w="2488" w:type="dxa"/>
          </w:tcPr>
          <w:p w:rsidR="003233A5" w:rsidRDefault="001576EB" w:rsidP="0057735A">
            <w:r>
              <w:t xml:space="preserve">To be Taken up on priority </w:t>
            </w:r>
          </w:p>
        </w:tc>
      </w:tr>
      <w:tr w:rsidR="001576EB" w:rsidTr="001576EB">
        <w:trPr>
          <w:trHeight w:val="441"/>
        </w:trPr>
        <w:tc>
          <w:tcPr>
            <w:tcW w:w="673" w:type="dxa"/>
          </w:tcPr>
          <w:p w:rsidR="001576EB" w:rsidRDefault="001576EB" w:rsidP="008B4F95">
            <w:r>
              <w:t>2</w:t>
            </w:r>
          </w:p>
        </w:tc>
        <w:tc>
          <w:tcPr>
            <w:tcW w:w="4300" w:type="dxa"/>
            <w:gridSpan w:val="3"/>
          </w:tcPr>
          <w:p w:rsidR="001576EB" w:rsidRDefault="001576EB" w:rsidP="008B4F95">
            <w:r>
              <w:t>Playground at Lariyar</w:t>
            </w:r>
          </w:p>
        </w:tc>
        <w:tc>
          <w:tcPr>
            <w:tcW w:w="2492" w:type="dxa"/>
          </w:tcPr>
          <w:p w:rsidR="001576EB" w:rsidRDefault="001576EB" w:rsidP="0057735A">
            <w:r>
              <w:t>Not Taken Up</w:t>
            </w:r>
          </w:p>
        </w:tc>
        <w:tc>
          <w:tcPr>
            <w:tcW w:w="2488" w:type="dxa"/>
          </w:tcPr>
          <w:p w:rsidR="001576EB" w:rsidRDefault="001576EB" w:rsidP="0057735A">
            <w:r>
              <w:t xml:space="preserve">To be Taken up on priority </w:t>
            </w:r>
          </w:p>
        </w:tc>
      </w:tr>
      <w:tr w:rsidR="001576EB" w:rsidTr="001576EB">
        <w:trPr>
          <w:trHeight w:val="441"/>
        </w:trPr>
        <w:tc>
          <w:tcPr>
            <w:tcW w:w="673" w:type="dxa"/>
          </w:tcPr>
          <w:p w:rsidR="001576EB" w:rsidRDefault="001576EB" w:rsidP="0057735A">
            <w:r>
              <w:t>3</w:t>
            </w:r>
          </w:p>
        </w:tc>
        <w:tc>
          <w:tcPr>
            <w:tcW w:w="4288" w:type="dxa"/>
            <w:gridSpan w:val="2"/>
          </w:tcPr>
          <w:p w:rsidR="001576EB" w:rsidRDefault="001576EB" w:rsidP="0057735A">
            <w:r>
              <w:t>Common Service Centre(CSC) at Lariyar</w:t>
            </w:r>
          </w:p>
        </w:tc>
        <w:tc>
          <w:tcPr>
            <w:tcW w:w="2504" w:type="dxa"/>
            <w:gridSpan w:val="2"/>
          </w:tcPr>
          <w:p w:rsidR="001576EB" w:rsidRDefault="001576EB" w:rsidP="0057735A">
            <w:r>
              <w:t>Not Established</w:t>
            </w:r>
          </w:p>
        </w:tc>
        <w:tc>
          <w:tcPr>
            <w:tcW w:w="2488" w:type="dxa"/>
          </w:tcPr>
          <w:p w:rsidR="001576EB" w:rsidRDefault="001576EB" w:rsidP="0057735A">
            <w:r>
              <w:t xml:space="preserve">Needs Establishment </w:t>
            </w:r>
          </w:p>
        </w:tc>
      </w:tr>
    </w:tbl>
    <w:p w:rsidR="008B4F95" w:rsidRPr="008B4F95" w:rsidRDefault="008B4F95" w:rsidP="008B4F95">
      <w:pPr>
        <w:rPr>
          <w:rFonts w:ascii="Times New Roman" w:hAnsi="Times New Roman"/>
          <w:sz w:val="24"/>
          <w:szCs w:val="24"/>
        </w:rPr>
      </w:pPr>
    </w:p>
    <w:p w:rsidR="008B4F95" w:rsidRDefault="008B4F95" w:rsidP="008B4F95">
      <w:pPr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10007D">
          <w:footerReference w:type="even" r:id="rId19"/>
          <w:footerReference w:type="default" r:id="rId20"/>
          <w:pgSz w:w="11920" w:h="16840"/>
          <w:pgMar w:top="1382" w:right="0" w:bottom="274" w:left="720" w:header="0" w:footer="259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Pr="008B0B09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B0B0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</w:t>
      </w:r>
      <w:r w:rsidR="008B0B09" w:rsidRPr="008B0B09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Rural Department</w:t>
      </w:r>
      <w:r w:rsidR="008B0B09">
        <w:rPr>
          <w:rFonts w:ascii="Times New Roman" w:hAnsi="Times New Roman"/>
          <w:bCs/>
          <w:color w:val="000000"/>
          <w:w w:val="78"/>
          <w:sz w:val="24"/>
          <w:szCs w:val="24"/>
          <w:u w:val="single"/>
        </w:rPr>
        <w:t xml:space="preserve"> </w:t>
      </w:r>
    </w:p>
    <w:p w:rsidR="001B7963" w:rsidRPr="008B0B0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B0B0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r w:rsidR="008B0B09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Industries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RPr="008B0B0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8"/>
                <w:szCs w:val="20"/>
              </w:rPr>
            </w:pPr>
            <w:r w:rsidRPr="008B0B09">
              <w:rPr>
                <w:rFonts w:ascii="Times New Roman" w:hAnsi="Times New Roman"/>
                <w:sz w:val="18"/>
                <w:szCs w:val="20"/>
              </w:rPr>
              <w:t>Any major complaint brought to the notice of the Visiting Officer:</w:t>
            </w:r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8B0B09" w:rsidRP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8B0B09">
              <w:rPr>
                <w:rFonts w:ascii="Times New Roman" w:hAnsi="Times New Roman"/>
                <w:sz w:val="18"/>
                <w:szCs w:val="20"/>
              </w:rPr>
              <w:t>Developemnt</w:t>
            </w:r>
            <w:proofErr w:type="spellEnd"/>
            <w:r w:rsidRPr="008B0B09">
              <w:rPr>
                <w:rFonts w:ascii="Times New Roman" w:hAnsi="Times New Roman"/>
                <w:sz w:val="18"/>
                <w:szCs w:val="20"/>
              </w:rPr>
              <w:t xml:space="preserve"> of Basic infrastructure like Health, Education and Banking </w:t>
            </w:r>
            <w:proofErr w:type="spellStart"/>
            <w:r w:rsidRPr="008B0B09">
              <w:rPr>
                <w:rFonts w:ascii="Times New Roman" w:hAnsi="Times New Roman"/>
                <w:sz w:val="18"/>
                <w:szCs w:val="20"/>
              </w:rPr>
              <w:t>Secters</w:t>
            </w:r>
            <w:proofErr w:type="spellEnd"/>
          </w:p>
          <w:p w:rsidR="008B0B09" w:rsidRP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RPr="008B0B0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8"/>
                <w:szCs w:val="20"/>
              </w:rPr>
            </w:pPr>
            <w:r w:rsidRPr="008B0B09">
              <w:rPr>
                <w:rFonts w:ascii="Times New Roman" w:hAnsi="Times New Roman"/>
                <w:sz w:val="18"/>
                <w:szCs w:val="20"/>
              </w:rPr>
              <w:t>Major/ urgent public demands that was/ were reflected earlier but have not been addressed so far:</w:t>
            </w:r>
          </w:p>
          <w:p w:rsidR="008B0B09" w:rsidRP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18"/>
                <w:szCs w:val="20"/>
              </w:rPr>
              <w:t xml:space="preserve">Up gradation of Schools, electric network and construction of playground. </w:t>
            </w:r>
          </w:p>
        </w:tc>
      </w:tr>
      <w:tr w:rsidR="001B7963" w:rsidRPr="008B0B09" w:rsidTr="008B0B09">
        <w:trPr>
          <w:trHeight w:hRule="exact" w:val="125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18"/>
                <w:szCs w:val="20"/>
              </w:rPr>
              <w:t>Overall assessment of the visit and suggestions:</w:t>
            </w:r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The Panchayat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Halqa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Lacks basic </w:t>
            </w:r>
            <w:proofErr w:type="gram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infrastructure  vis</w:t>
            </w:r>
            <w:proofErr w:type="gram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-à-vis education , Electricity, playground, Banking, Medical, Livestock, and development of interior roads, besides protection works on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watal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ara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naala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flowing within the Panchayat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Halqa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. The Demands put forth by the general public needs to be attended on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priorty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 xml:space="preserve"> improve the rating of Panchayat </w:t>
            </w:r>
            <w:proofErr w:type="spellStart"/>
            <w:r w:rsidR="008B0B09" w:rsidRPr="008B0B09">
              <w:rPr>
                <w:rFonts w:ascii="Times New Roman" w:hAnsi="Times New Roman"/>
                <w:sz w:val="18"/>
                <w:szCs w:val="20"/>
              </w:rPr>
              <w:t>Halqa</w:t>
            </w:r>
            <w:proofErr w:type="spellEnd"/>
            <w:r w:rsidR="008B0B09" w:rsidRPr="008B0B09">
              <w:rPr>
                <w:rFonts w:ascii="Times New Roman" w:hAnsi="Times New Roman"/>
                <w:sz w:val="18"/>
                <w:szCs w:val="20"/>
              </w:rPr>
              <w:t>.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)</w:t>
            </w:r>
            <w:r w:rsidR="00EB4B42">
              <w:rPr>
                <w:noProof/>
              </w:rPr>
              <w:t xml:space="preserve"> </w:t>
            </w:r>
            <w:r w:rsidR="00EB4B42" w:rsidRPr="00EB4B42">
              <w:rPr>
                <w:rFonts w:ascii="Times New Roman" w:hAnsi="Times New Roman"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2270760</wp:posOffset>
                  </wp:positionH>
                  <wp:positionV relativeFrom="paragraph">
                    <wp:posOffset>-5324475</wp:posOffset>
                  </wp:positionV>
                  <wp:extent cx="2400300" cy="1762125"/>
                  <wp:effectExtent l="19050" t="0" r="0" b="0"/>
                  <wp:wrapNone/>
                  <wp:docPr id="3" name="Picture 3" descr="C:\Users\Adnan\Documents\IMG_2022110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nan\Documents\IMG_2022110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7963" w:rsidRPr="008B0B0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Rating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aya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(Scale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B0B0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B0B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05</w:t>
            </w:r>
          </w:p>
        </w:tc>
      </w:tr>
      <w:tr w:rsidR="001B7963" w:rsidRPr="008B0B09" w:rsidTr="008B0B09">
        <w:trPr>
          <w:trHeight w:hRule="exact" w:val="114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8B0B0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B0B09" w:rsidRDefault="001B7963" w:rsidP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8B0B0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B0B09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 w:rsidRPr="008B0B09">
              <w:rPr>
                <w:rFonts w:ascii="Times New Roman" w:hAnsi="Times New Roman"/>
                <w:sz w:val="20"/>
                <w:szCs w:val="20"/>
              </w:rPr>
              <w:t xml:space="preserve"> 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B0B09">
              <w:rPr>
                <w:rFonts w:ascii="Times New Roman" w:hAnsi="Times New Roman"/>
                <w:sz w:val="20"/>
                <w:szCs w:val="20"/>
              </w:rPr>
              <w:t xml:space="preserve"> days</w:t>
            </w:r>
            <w:r w:rsidR="008B0B0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  <w:p w:rsid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Certified that the visiting officer stayed in the Panchayat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halqa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Lariyar for 2 days during B2V4 program.</w:t>
            </w:r>
          </w:p>
          <w:p w:rsidR="008B0B09" w:rsidRPr="008B0B09" w:rsidRDefault="008B0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963" w:rsidRDefault="001B7963" w:rsidP="008B0B09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B4B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5105400</wp:posOffset>
            </wp:positionH>
            <wp:positionV relativeFrom="paragraph">
              <wp:posOffset>-759460</wp:posOffset>
            </wp:positionV>
            <wp:extent cx="2247900" cy="1419225"/>
            <wp:effectExtent l="0" t="0" r="0" b="0"/>
            <wp:wrapNone/>
            <wp:docPr id="6" name="Picture 1" descr="C:\Users\Adnan\Documents\IMG_20221101_0001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\Documents\IMG_20221101_0001 - Cop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963" w:rsidRDefault="00EB4B42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-734060</wp:posOffset>
            </wp:positionV>
            <wp:extent cx="2400300" cy="1762125"/>
            <wp:effectExtent l="19050" t="0" r="0" b="0"/>
            <wp:wrapNone/>
            <wp:docPr id="4" name="Picture 3" descr="C:\Users\Adnan\Documents\IMG_2022110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nan\Documents\IMG_20221101_000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="008B0B09">
        <w:rPr>
          <w:rFonts w:ascii="Times New Roman" w:hAnsi="Times New Roman"/>
          <w:b/>
          <w:bCs/>
          <w:spacing w:val="2"/>
          <w:sz w:val="24"/>
          <w:szCs w:val="24"/>
        </w:rPr>
        <w:t xml:space="preserve">Panchayat </w:t>
      </w:r>
      <w:r w:rsidR="008B0B09">
        <w:rPr>
          <w:rFonts w:ascii="Times New Roman" w:hAnsi="Times New Roman"/>
          <w:b/>
          <w:bCs/>
          <w:sz w:val="24"/>
          <w:szCs w:val="24"/>
        </w:rPr>
        <w:t xml:space="preserve">Secretary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931D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8B0B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Ghulam</w:t>
      </w:r>
      <w:proofErr w:type="spellEnd"/>
      <w:proofErr w:type="gramEnd"/>
      <w:r w:rsidR="008B0B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Rasool</w:t>
      </w:r>
      <w:proofErr w:type="spellEnd"/>
      <w:r w:rsidR="008B0B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Wani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8B0B09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: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Ghulam</w:t>
      </w:r>
      <w:proofErr w:type="spellEnd"/>
      <w:r w:rsidR="008B0B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Rasool</w:t>
      </w:r>
      <w:proofErr w:type="spellEnd"/>
      <w:r w:rsidR="008B0B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B0B09">
        <w:rPr>
          <w:rFonts w:ascii="Times New Roman" w:hAnsi="Times New Roman"/>
          <w:b/>
          <w:bCs/>
          <w:sz w:val="24"/>
          <w:szCs w:val="24"/>
        </w:rPr>
        <w:t>Janbaz</w:t>
      </w:r>
      <w:proofErr w:type="spellEnd"/>
    </w:p>
    <w:p w:rsidR="001B7963" w:rsidRDefault="001B7963" w:rsidP="00931DD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sectPr w:rsidR="001B7963" w:rsidSect="0081463D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DFB" w:rsidRDefault="00C22DFB">
      <w:pPr>
        <w:spacing w:after="0" w:line="240" w:lineRule="auto"/>
      </w:pPr>
      <w:r>
        <w:separator/>
      </w:r>
    </w:p>
  </w:endnote>
  <w:endnote w:type="continuationSeparator" w:id="0">
    <w:p w:rsidR="00C22DFB" w:rsidRDefault="00C22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2F77D8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1463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2F77D8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1463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81463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81463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DFB" w:rsidRDefault="00C22DFB">
      <w:pPr>
        <w:spacing w:after="0" w:line="240" w:lineRule="auto"/>
      </w:pPr>
      <w:r>
        <w:separator/>
      </w:r>
    </w:p>
  </w:footnote>
  <w:footnote w:type="continuationSeparator" w:id="0">
    <w:p w:rsidR="00C22DFB" w:rsidRDefault="00C22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B4F95" w:rsidRDefault="008B4F9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B4F95" w:rsidRDefault="008B4F9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B4F95" w:rsidRDefault="008B4F9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1463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B4F95" w:rsidRDefault="008B4F9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B4F95" w:rsidRDefault="008B4F9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B4F95" w:rsidRDefault="008B4F9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4F95" w:rsidRDefault="008B4F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1463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B4F95" w:rsidRDefault="008B4F9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95" w:rsidRDefault="008B4F9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EF9"/>
    <w:multiLevelType w:val="hybridMultilevel"/>
    <w:tmpl w:val="13A4F142"/>
    <w:lvl w:ilvl="0" w:tplc="112295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D2DD8"/>
    <w:multiLevelType w:val="hybridMultilevel"/>
    <w:tmpl w:val="0B6C70A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54B4D"/>
    <w:multiLevelType w:val="hybridMultilevel"/>
    <w:tmpl w:val="9BA69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63DCF"/>
    <w:multiLevelType w:val="hybridMultilevel"/>
    <w:tmpl w:val="D21AC51E"/>
    <w:lvl w:ilvl="0" w:tplc="B9D6E8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BA631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6E56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1E84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B050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03B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9655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783F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AC08F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22222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>
      <o:colormenu v:ext="edit" fillcolor="none [3213]" strokecolor="none [3213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33C00"/>
    <w:rsid w:val="00067FC0"/>
    <w:rsid w:val="0010007D"/>
    <w:rsid w:val="001576EB"/>
    <w:rsid w:val="0017515F"/>
    <w:rsid w:val="001B7963"/>
    <w:rsid w:val="001E1645"/>
    <w:rsid w:val="0025743A"/>
    <w:rsid w:val="00276A00"/>
    <w:rsid w:val="002C47DA"/>
    <w:rsid w:val="002F77D8"/>
    <w:rsid w:val="00305CE5"/>
    <w:rsid w:val="003233A5"/>
    <w:rsid w:val="0036199E"/>
    <w:rsid w:val="003D2A1B"/>
    <w:rsid w:val="004375F5"/>
    <w:rsid w:val="00446C27"/>
    <w:rsid w:val="00557582"/>
    <w:rsid w:val="005A0DDB"/>
    <w:rsid w:val="00670636"/>
    <w:rsid w:val="0067751D"/>
    <w:rsid w:val="00722AE8"/>
    <w:rsid w:val="00766D1B"/>
    <w:rsid w:val="007C79ED"/>
    <w:rsid w:val="0081463D"/>
    <w:rsid w:val="008B0B09"/>
    <w:rsid w:val="008B4F95"/>
    <w:rsid w:val="008C0DBD"/>
    <w:rsid w:val="008C4734"/>
    <w:rsid w:val="00931DDF"/>
    <w:rsid w:val="009411C7"/>
    <w:rsid w:val="00952D29"/>
    <w:rsid w:val="009A3565"/>
    <w:rsid w:val="009D73A3"/>
    <w:rsid w:val="009F3FDD"/>
    <w:rsid w:val="00A20265"/>
    <w:rsid w:val="00A40F60"/>
    <w:rsid w:val="00A75832"/>
    <w:rsid w:val="00AA0E74"/>
    <w:rsid w:val="00AD4331"/>
    <w:rsid w:val="00B143E6"/>
    <w:rsid w:val="00BF0A65"/>
    <w:rsid w:val="00C03CEE"/>
    <w:rsid w:val="00C22DFB"/>
    <w:rsid w:val="00C87E48"/>
    <w:rsid w:val="00CE1375"/>
    <w:rsid w:val="00E07CF9"/>
    <w:rsid w:val="00E55378"/>
    <w:rsid w:val="00EB4B42"/>
    <w:rsid w:val="00EF0C75"/>
    <w:rsid w:val="00F74A1C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 [3213]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3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CE5"/>
    <w:rPr>
      <w:rFonts w:ascii="Tahoma" w:hAnsi="Tahoma" w:cs="Tahoma"/>
      <w:sz w:val="16"/>
      <w:szCs w:val="16"/>
    </w:rPr>
  </w:style>
  <w:style w:type="table" w:customStyle="1" w:styleId="TableGrid0">
    <w:name w:val="TableGrid"/>
    <w:rsid w:val="00766D1B"/>
    <w:pPr>
      <w:spacing w:after="0" w:line="240" w:lineRule="auto"/>
    </w:pPr>
    <w:rPr>
      <w:rFonts w:eastAsia="Times New Roman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7D8"/>
  </w:style>
  <w:style w:type="paragraph" w:styleId="Footer">
    <w:name w:val="footer"/>
    <w:basedOn w:val="Normal"/>
    <w:link w:val="FooterChar"/>
    <w:uiPriority w:val="99"/>
    <w:semiHidden/>
    <w:unhideWhenUsed/>
    <w:rsid w:val="002F7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29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Windows User</cp:lastModifiedBy>
  <cp:revision>38</cp:revision>
  <dcterms:created xsi:type="dcterms:W3CDTF">2022-10-27T09:57:00Z</dcterms:created>
  <dcterms:modified xsi:type="dcterms:W3CDTF">2022-11-01T10:39:00Z</dcterms:modified>
</cp:coreProperties>
</file>